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A2CF" w14:textId="77777777" w:rsidR="009B7927" w:rsidRDefault="00485DDE">
      <w:pPr>
        <w:pStyle w:val="BodyText"/>
        <w:ind w:left="1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B4638E" wp14:editId="015C34C1">
            <wp:extent cx="6540748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74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B3F1" w14:textId="189B856E" w:rsidR="009B7927" w:rsidRDefault="00F27EB6">
      <w:pPr>
        <w:pStyle w:val="Title"/>
      </w:pPr>
      <w:r>
        <w:rPr>
          <w:color w:val="003399"/>
        </w:rPr>
        <w:t>Minutes</w:t>
      </w:r>
    </w:p>
    <w:p w14:paraId="1E270F1A" w14:textId="4288E826" w:rsidR="009B7927" w:rsidRDefault="00485DDE">
      <w:pPr>
        <w:spacing w:before="21"/>
        <w:ind w:right="122"/>
        <w:jc w:val="right"/>
        <w:rPr>
          <w:b/>
        </w:rPr>
      </w:pPr>
      <w:r>
        <w:rPr>
          <w:b/>
        </w:rPr>
        <w:t>Thursday,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 w:rsidR="00B218A9">
        <w:rPr>
          <w:b/>
        </w:rPr>
        <w:t>27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2021</w:t>
      </w:r>
    </w:p>
    <w:p w14:paraId="5B7B1729" w14:textId="77777777" w:rsidR="009B7927" w:rsidRDefault="00485DDE">
      <w:pPr>
        <w:spacing w:before="7"/>
        <w:ind w:right="104"/>
        <w:jc w:val="right"/>
        <w:rPr>
          <w:b/>
        </w:rPr>
      </w:pPr>
      <w:r>
        <w:rPr>
          <w:b/>
        </w:rPr>
        <w:t>7:00</w:t>
      </w:r>
      <w:r>
        <w:rPr>
          <w:b/>
          <w:spacing w:val="-5"/>
        </w:rPr>
        <w:t xml:space="preserve"> </w:t>
      </w:r>
      <w:r>
        <w:rPr>
          <w:b/>
        </w:rPr>
        <w:t>P.M.</w:t>
      </w:r>
    </w:p>
    <w:p w14:paraId="1C345B03" w14:textId="77777777" w:rsidR="009B7927" w:rsidRDefault="009B7927">
      <w:pPr>
        <w:pStyle w:val="BodyText"/>
        <w:spacing w:before="3"/>
        <w:rPr>
          <w:b/>
          <w:sz w:val="10"/>
        </w:rPr>
      </w:pPr>
    </w:p>
    <w:p w14:paraId="47F709AC" w14:textId="7777777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"/>
        <w:rPr>
          <w:b/>
          <w:sz w:val="26"/>
        </w:rPr>
      </w:pPr>
      <w:r>
        <w:rPr>
          <w:b/>
          <w:sz w:val="26"/>
        </w:rPr>
        <w:t>ROLL CALL</w:t>
      </w:r>
    </w:p>
    <w:p w14:paraId="6B3AD5F6" w14:textId="0521F60F" w:rsidR="009B7927" w:rsidRDefault="009B7927">
      <w:pPr>
        <w:pStyle w:val="BodyText"/>
        <w:spacing w:before="7"/>
        <w:rPr>
          <w:b/>
          <w:sz w:val="36"/>
        </w:rPr>
      </w:pPr>
    </w:p>
    <w:p w14:paraId="013D0A86" w14:textId="74AA837E" w:rsidR="00F27EB6" w:rsidRPr="00EE1984" w:rsidRDefault="00F27EB6" w:rsidP="00725C6C">
      <w:pPr>
        <w:tabs>
          <w:tab w:val="left" w:pos="2430"/>
        </w:tabs>
        <w:ind w:left="117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</w:t>
      </w:r>
      <w:r w:rsidRPr="00EE1984">
        <w:rPr>
          <w:rFonts w:ascii="Calibri" w:hAnsi="Calibri"/>
          <w:sz w:val="24"/>
          <w:szCs w:val="24"/>
        </w:rPr>
        <w:t>ayor Nagy called the meeting to order at 7:0</w:t>
      </w:r>
      <w:r>
        <w:rPr>
          <w:rFonts w:ascii="Calibri" w:hAnsi="Calibri"/>
          <w:sz w:val="24"/>
          <w:szCs w:val="24"/>
        </w:rPr>
        <w:t>0</w:t>
      </w:r>
      <w:r w:rsidRPr="00EE1984">
        <w:rPr>
          <w:rFonts w:ascii="Calibri" w:hAnsi="Calibri"/>
          <w:sz w:val="24"/>
          <w:szCs w:val="24"/>
        </w:rPr>
        <w:t xml:space="preserve"> p.m.  Present were Council Members Hannon, Collazo, Freitas</w:t>
      </w:r>
      <w:r w:rsidR="00494B40">
        <w:rPr>
          <w:rFonts w:ascii="Calibri" w:hAnsi="Calibri"/>
          <w:sz w:val="24"/>
          <w:szCs w:val="24"/>
        </w:rPr>
        <w:t>,</w:t>
      </w:r>
      <w:r w:rsidR="00CB5F2C">
        <w:rPr>
          <w:rFonts w:ascii="Calibri" w:hAnsi="Calibri"/>
          <w:sz w:val="24"/>
          <w:szCs w:val="24"/>
        </w:rPr>
        <w:t xml:space="preserve"> and</w:t>
      </w:r>
      <w:r>
        <w:rPr>
          <w:rFonts w:ascii="Calibri" w:hAnsi="Calibri"/>
          <w:sz w:val="24"/>
          <w:szCs w:val="24"/>
        </w:rPr>
        <w:t xml:space="preserve"> Vice Mayor</w:t>
      </w:r>
      <w:r w:rsidRPr="00EE1984">
        <w:rPr>
          <w:rFonts w:ascii="Calibri" w:hAnsi="Calibri"/>
          <w:sz w:val="24"/>
          <w:szCs w:val="24"/>
        </w:rPr>
        <w:t xml:space="preserve"> Bucci</w:t>
      </w:r>
      <w:r w:rsidR="00CB5F2C">
        <w:rPr>
          <w:rFonts w:ascii="Calibri" w:hAnsi="Calibri"/>
          <w:sz w:val="24"/>
          <w:szCs w:val="24"/>
        </w:rPr>
        <w:t>.</w:t>
      </w:r>
    </w:p>
    <w:p w14:paraId="639D1121" w14:textId="77777777" w:rsidR="00F27EB6" w:rsidRDefault="00F27EB6">
      <w:pPr>
        <w:pStyle w:val="BodyText"/>
        <w:spacing w:before="7"/>
        <w:rPr>
          <w:b/>
          <w:sz w:val="36"/>
        </w:rPr>
      </w:pPr>
    </w:p>
    <w:p w14:paraId="4B2F2D56" w14:textId="7777777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rPr>
          <w:b/>
          <w:sz w:val="26"/>
        </w:rPr>
      </w:pPr>
      <w:r>
        <w:rPr>
          <w:b/>
          <w:sz w:val="26"/>
        </w:rPr>
        <w:t>PRESENTATIONS</w:t>
      </w:r>
    </w:p>
    <w:p w14:paraId="6BEB1687" w14:textId="77777777" w:rsidR="009B7927" w:rsidRDefault="009B7927">
      <w:pPr>
        <w:pStyle w:val="BodyText"/>
        <w:spacing w:before="7"/>
        <w:rPr>
          <w:b/>
          <w:sz w:val="36"/>
        </w:rPr>
      </w:pPr>
    </w:p>
    <w:p w14:paraId="69E785BD" w14:textId="110497B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COMMENT</w:t>
      </w:r>
      <w:r w:rsidR="00F97EC6">
        <w:rPr>
          <w:b/>
          <w:sz w:val="26"/>
        </w:rPr>
        <w:br/>
      </w:r>
    </w:p>
    <w:p w14:paraId="47523779" w14:textId="2EFD215C" w:rsidR="003D7D94" w:rsidRPr="003D7D94" w:rsidRDefault="003D7D94" w:rsidP="00A70A94">
      <w:pPr>
        <w:pStyle w:val="BodyText"/>
        <w:spacing w:before="7"/>
        <w:ind w:left="1260"/>
        <w:rPr>
          <w:rFonts w:asciiTheme="minorHAnsi" w:hAnsiTheme="minorHAnsi" w:cstheme="minorHAnsi"/>
          <w:iCs/>
          <w:sz w:val="24"/>
          <w:szCs w:val="24"/>
        </w:rPr>
      </w:pPr>
      <w:r w:rsidRPr="003D7D94">
        <w:rPr>
          <w:rFonts w:asciiTheme="minorHAnsi" w:hAnsiTheme="minorHAnsi" w:cstheme="minorHAnsi"/>
          <w:iCs/>
          <w:sz w:val="24"/>
          <w:szCs w:val="24"/>
        </w:rPr>
        <w:t xml:space="preserve">No one requested to speak. </w:t>
      </w:r>
    </w:p>
    <w:p w14:paraId="3FF586C9" w14:textId="77777777" w:rsidR="003D7D94" w:rsidRPr="003D7D94" w:rsidRDefault="003D7D94">
      <w:pPr>
        <w:pStyle w:val="BodyText"/>
        <w:spacing w:before="7"/>
        <w:rPr>
          <w:iCs/>
          <w:sz w:val="36"/>
        </w:rPr>
      </w:pPr>
    </w:p>
    <w:p w14:paraId="46266287" w14:textId="7777777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"/>
        <w:rPr>
          <w:b/>
          <w:sz w:val="26"/>
        </w:rPr>
      </w:pPr>
      <w:r>
        <w:rPr>
          <w:b/>
          <w:sz w:val="26"/>
        </w:rPr>
        <w:t>CONSENT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CALENDAR</w:t>
      </w:r>
    </w:p>
    <w:p w14:paraId="6A42C7C4" w14:textId="75BB08E7" w:rsidR="009B7927" w:rsidRDefault="009B7927">
      <w:pPr>
        <w:pStyle w:val="BodyText"/>
        <w:spacing w:before="10"/>
        <w:rPr>
          <w:iCs/>
          <w:sz w:val="36"/>
        </w:rPr>
      </w:pPr>
    </w:p>
    <w:p w14:paraId="21785EB5" w14:textId="33E88177" w:rsidR="003D7D94" w:rsidRDefault="003D7D94" w:rsidP="00A70A94">
      <w:pPr>
        <w:tabs>
          <w:tab w:val="left" w:pos="2430"/>
        </w:tabs>
        <w:ind w:left="1260"/>
        <w:jc w:val="both"/>
        <w:rPr>
          <w:rFonts w:ascii="Calibri" w:hAnsi="Calibri"/>
          <w:sz w:val="24"/>
          <w:szCs w:val="24"/>
        </w:rPr>
      </w:pPr>
      <w:bookmarkStart w:id="0" w:name="OLE_LINK6"/>
      <w:bookmarkStart w:id="1" w:name="OLE_LINK7"/>
      <w:bookmarkStart w:id="2" w:name="OLE_LINK3"/>
      <w:r w:rsidRPr="00EE1984">
        <w:rPr>
          <w:rFonts w:ascii="Calibri" w:hAnsi="Calibri"/>
          <w:sz w:val="24"/>
          <w:szCs w:val="24"/>
        </w:rPr>
        <w:t xml:space="preserve">Council Member </w:t>
      </w:r>
      <w:r w:rsidR="00206212">
        <w:rPr>
          <w:rFonts w:ascii="Calibri" w:hAnsi="Calibri"/>
          <w:sz w:val="24"/>
          <w:szCs w:val="24"/>
        </w:rPr>
        <w:t xml:space="preserve">Collazo </w:t>
      </w:r>
      <w:r w:rsidRPr="00EE1984">
        <w:rPr>
          <w:rFonts w:ascii="Calibri" w:hAnsi="Calibri"/>
          <w:sz w:val="24"/>
          <w:szCs w:val="24"/>
        </w:rPr>
        <w:t>moved, Council Member</w:t>
      </w:r>
      <w:r>
        <w:rPr>
          <w:rFonts w:ascii="Calibri" w:hAnsi="Calibri"/>
          <w:sz w:val="24"/>
          <w:szCs w:val="24"/>
        </w:rPr>
        <w:t xml:space="preserve"> </w:t>
      </w:r>
      <w:r w:rsidR="00206212">
        <w:rPr>
          <w:rFonts w:ascii="Calibri" w:hAnsi="Calibri"/>
          <w:sz w:val="24"/>
          <w:szCs w:val="24"/>
        </w:rPr>
        <w:t xml:space="preserve">Bucci </w:t>
      </w:r>
      <w:r w:rsidRPr="00EE1984">
        <w:rPr>
          <w:rFonts w:ascii="Calibri" w:hAnsi="Calibri"/>
          <w:sz w:val="24"/>
          <w:szCs w:val="24"/>
        </w:rPr>
        <w:t xml:space="preserve">seconded, to </w:t>
      </w:r>
      <w:bookmarkEnd w:id="0"/>
      <w:bookmarkEnd w:id="1"/>
      <w:r w:rsidRPr="00EE1984">
        <w:rPr>
          <w:rFonts w:ascii="Calibri" w:hAnsi="Calibri"/>
          <w:sz w:val="24"/>
          <w:szCs w:val="24"/>
        </w:rPr>
        <w:t xml:space="preserve">approve </w:t>
      </w:r>
      <w:bookmarkEnd w:id="2"/>
      <w:r w:rsidRPr="00EE1984">
        <w:rPr>
          <w:rFonts w:ascii="Calibri" w:hAnsi="Calibri"/>
          <w:sz w:val="24"/>
          <w:szCs w:val="24"/>
        </w:rPr>
        <w:t>Consent Calendar Items D.1 through D.</w:t>
      </w:r>
      <w:r w:rsidR="00B218A9">
        <w:rPr>
          <w:rFonts w:ascii="Calibri" w:hAnsi="Calibri"/>
          <w:sz w:val="24"/>
          <w:szCs w:val="24"/>
        </w:rPr>
        <w:t>5</w:t>
      </w:r>
      <w:r w:rsidRPr="00EE1984">
        <w:rPr>
          <w:rFonts w:ascii="Calibri" w:hAnsi="Calibri"/>
          <w:sz w:val="24"/>
          <w:szCs w:val="24"/>
        </w:rPr>
        <w:t xml:space="preserve">, that the resolutions be numbered consecutively, and that reading of the titles suffice for adoption of the resolutions.   The motion passed, </w:t>
      </w:r>
      <w:r w:rsidR="00CB5F2C">
        <w:rPr>
          <w:rFonts w:ascii="Calibri" w:hAnsi="Calibri"/>
          <w:sz w:val="24"/>
          <w:szCs w:val="24"/>
        </w:rPr>
        <w:t>5</w:t>
      </w:r>
      <w:r w:rsidRPr="00EE1984">
        <w:rPr>
          <w:rFonts w:ascii="Calibri" w:hAnsi="Calibri"/>
          <w:sz w:val="24"/>
          <w:szCs w:val="24"/>
        </w:rPr>
        <w:t xml:space="preserve"> AYES.</w:t>
      </w:r>
    </w:p>
    <w:p w14:paraId="72D64740" w14:textId="77777777" w:rsidR="003D7D94" w:rsidRPr="003D7D94" w:rsidRDefault="003D7D94">
      <w:pPr>
        <w:pStyle w:val="BodyText"/>
        <w:spacing w:before="10"/>
        <w:rPr>
          <w:iCs/>
          <w:sz w:val="36"/>
        </w:rPr>
      </w:pPr>
    </w:p>
    <w:p w14:paraId="1EF6ACF5" w14:textId="080AE538" w:rsidR="009B7927" w:rsidRDefault="00485DDE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rPr>
          <w:sz w:val="26"/>
        </w:rPr>
      </w:pPr>
      <w:r>
        <w:rPr>
          <w:sz w:val="26"/>
        </w:rPr>
        <w:t>Approval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Audited</w:t>
      </w:r>
      <w:r>
        <w:rPr>
          <w:spacing w:val="-4"/>
          <w:sz w:val="26"/>
        </w:rPr>
        <w:t xml:space="preserve"> </w:t>
      </w:r>
      <w:r>
        <w:rPr>
          <w:sz w:val="26"/>
        </w:rPr>
        <w:t>Demands</w:t>
      </w:r>
      <w:r w:rsidR="006B2F85">
        <w:rPr>
          <w:sz w:val="26"/>
        </w:rPr>
        <w:br/>
      </w:r>
    </w:p>
    <w:p w14:paraId="124130D1" w14:textId="09C4AB8C" w:rsidR="009B7927" w:rsidRDefault="00485DDE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before="76"/>
        <w:rPr>
          <w:sz w:val="26"/>
        </w:rPr>
      </w:pPr>
      <w:r>
        <w:rPr>
          <w:sz w:val="26"/>
        </w:rPr>
        <w:t>Approval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 w:rsidR="00B218A9">
        <w:rPr>
          <w:sz w:val="26"/>
        </w:rPr>
        <w:t>May 13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2021,</w:t>
      </w:r>
      <w:r>
        <w:rPr>
          <w:spacing w:val="-2"/>
          <w:sz w:val="26"/>
        </w:rPr>
        <w:t xml:space="preserve"> </w:t>
      </w:r>
      <w:r>
        <w:rPr>
          <w:sz w:val="26"/>
        </w:rPr>
        <w:t>minutes</w:t>
      </w:r>
    </w:p>
    <w:p w14:paraId="69FA7699" w14:textId="77777777" w:rsidR="009B7927" w:rsidRDefault="009B7927">
      <w:pPr>
        <w:pStyle w:val="BodyText"/>
        <w:spacing w:before="7"/>
        <w:rPr>
          <w:sz w:val="29"/>
        </w:rPr>
      </w:pPr>
    </w:p>
    <w:p w14:paraId="038E8E41" w14:textId="5F17D97A" w:rsidR="00B218A9" w:rsidRDefault="00B218A9" w:rsidP="00B218A9">
      <w:pPr>
        <w:numPr>
          <w:ilvl w:val="0"/>
          <w:numId w:val="3"/>
        </w:numPr>
        <w:tabs>
          <w:tab w:val="left" w:pos="1219"/>
          <w:tab w:val="left" w:pos="1220"/>
        </w:tabs>
        <w:spacing w:before="1"/>
        <w:ind w:right="466"/>
        <w:rPr>
          <w:sz w:val="26"/>
        </w:rPr>
      </w:pPr>
      <w:r w:rsidRPr="00B218A9">
        <w:rPr>
          <w:sz w:val="26"/>
        </w:rPr>
        <w:t>Resolution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for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acceptance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of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work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with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DeSilva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Gates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Construction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LP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for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the</w:t>
      </w:r>
      <w:r w:rsidRPr="00B218A9">
        <w:rPr>
          <w:spacing w:val="-69"/>
          <w:sz w:val="26"/>
        </w:rPr>
        <w:t xml:space="preserve"> </w:t>
      </w:r>
      <w:r w:rsidRPr="00B218A9">
        <w:rPr>
          <w:sz w:val="26"/>
        </w:rPr>
        <w:t>2019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Asphalt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Concrete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Street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Overlay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Program,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Project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1227</w:t>
      </w:r>
    </w:p>
    <w:p w14:paraId="30FF1236" w14:textId="6BB4B4D5" w:rsidR="00F02F22" w:rsidRDefault="00F02F22" w:rsidP="00F02F22">
      <w:pPr>
        <w:tabs>
          <w:tab w:val="left" w:pos="1219"/>
          <w:tab w:val="left" w:pos="1220"/>
        </w:tabs>
        <w:spacing w:before="1"/>
        <w:ind w:left="1220" w:right="466"/>
        <w:rPr>
          <w:sz w:val="26"/>
        </w:rPr>
      </w:pPr>
      <w:r>
        <w:rPr>
          <w:sz w:val="26"/>
        </w:rPr>
        <w:t xml:space="preserve">Resolution No. </w:t>
      </w:r>
      <w:r w:rsidR="004B2AF2">
        <w:rPr>
          <w:sz w:val="26"/>
        </w:rPr>
        <w:t>11202</w:t>
      </w:r>
    </w:p>
    <w:p w14:paraId="4A8DF6D9" w14:textId="77777777" w:rsidR="00F02F22" w:rsidRPr="00B218A9" w:rsidRDefault="00F02F22" w:rsidP="00F02F22">
      <w:pPr>
        <w:tabs>
          <w:tab w:val="left" w:pos="1219"/>
          <w:tab w:val="left" w:pos="1220"/>
        </w:tabs>
        <w:spacing w:before="1"/>
        <w:ind w:left="1220" w:right="466"/>
        <w:rPr>
          <w:sz w:val="26"/>
        </w:rPr>
      </w:pPr>
    </w:p>
    <w:p w14:paraId="429890D7" w14:textId="4343D03A" w:rsidR="00B218A9" w:rsidRDefault="00B218A9" w:rsidP="00B218A9">
      <w:pPr>
        <w:numPr>
          <w:ilvl w:val="0"/>
          <w:numId w:val="3"/>
        </w:numPr>
        <w:tabs>
          <w:tab w:val="left" w:pos="1219"/>
          <w:tab w:val="left" w:pos="1220"/>
        </w:tabs>
        <w:spacing w:before="76"/>
        <w:ind w:right="469"/>
        <w:rPr>
          <w:sz w:val="26"/>
        </w:rPr>
      </w:pPr>
      <w:r w:rsidRPr="00B218A9">
        <w:rPr>
          <w:sz w:val="26"/>
        </w:rPr>
        <w:t>Approval of the plans and specifications and adopt a resolution accepting the</w:t>
      </w:r>
      <w:r w:rsidRPr="00B218A9">
        <w:rPr>
          <w:spacing w:val="-70"/>
          <w:sz w:val="26"/>
        </w:rPr>
        <w:t xml:space="preserve"> </w:t>
      </w:r>
      <w:r w:rsidRPr="00B218A9">
        <w:rPr>
          <w:sz w:val="26"/>
        </w:rPr>
        <w:t>bid and awarding the contract to American Asphalt Repair &amp; Resurfacing</w:t>
      </w:r>
      <w:r w:rsidRPr="00B218A9">
        <w:rPr>
          <w:spacing w:val="1"/>
          <w:sz w:val="26"/>
        </w:rPr>
        <w:t xml:space="preserve"> </w:t>
      </w:r>
      <w:r w:rsidRPr="00B218A9">
        <w:rPr>
          <w:sz w:val="26"/>
        </w:rPr>
        <w:t>Company Inc. for 2021 Park Pathways Resurfacing for ADA Access, Project</w:t>
      </w:r>
      <w:r w:rsidRPr="00B218A9">
        <w:rPr>
          <w:spacing w:val="1"/>
          <w:sz w:val="26"/>
        </w:rPr>
        <w:t xml:space="preserve"> </w:t>
      </w:r>
      <w:r w:rsidRPr="00B218A9">
        <w:rPr>
          <w:sz w:val="26"/>
        </w:rPr>
        <w:t>1295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and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amending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the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2020-2022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Biennial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Budget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and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Capital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Improvement</w:t>
      </w:r>
      <w:r w:rsidRPr="00B218A9">
        <w:rPr>
          <w:spacing w:val="-69"/>
          <w:sz w:val="26"/>
        </w:rPr>
        <w:t xml:space="preserve"> </w:t>
      </w:r>
      <w:r w:rsidRPr="00B218A9">
        <w:rPr>
          <w:sz w:val="26"/>
        </w:rPr>
        <w:t>Plan</w:t>
      </w:r>
    </w:p>
    <w:p w14:paraId="1B982268" w14:textId="529339BF" w:rsidR="00F02F22" w:rsidRDefault="00F02F22" w:rsidP="00F02F22">
      <w:pPr>
        <w:tabs>
          <w:tab w:val="left" w:pos="1219"/>
          <w:tab w:val="left" w:pos="1220"/>
        </w:tabs>
        <w:spacing w:before="76"/>
        <w:ind w:left="1220" w:right="469"/>
        <w:rPr>
          <w:sz w:val="26"/>
        </w:rPr>
      </w:pPr>
      <w:r>
        <w:rPr>
          <w:sz w:val="26"/>
        </w:rPr>
        <w:t>Resolution No.</w:t>
      </w:r>
      <w:r w:rsidR="004B2AF2">
        <w:rPr>
          <w:sz w:val="26"/>
        </w:rPr>
        <w:t xml:space="preserve"> 11203</w:t>
      </w:r>
    </w:p>
    <w:p w14:paraId="52D462D2" w14:textId="107C3E03" w:rsidR="00F02F22" w:rsidRPr="00B218A9" w:rsidRDefault="00F02F22" w:rsidP="00F02F22">
      <w:pPr>
        <w:tabs>
          <w:tab w:val="left" w:pos="1219"/>
          <w:tab w:val="left" w:pos="1220"/>
        </w:tabs>
        <w:spacing w:before="76"/>
        <w:ind w:left="1220" w:right="469"/>
        <w:rPr>
          <w:sz w:val="26"/>
        </w:rPr>
      </w:pPr>
      <w:r>
        <w:rPr>
          <w:sz w:val="26"/>
        </w:rPr>
        <w:t>Contract No.</w:t>
      </w:r>
      <w:r w:rsidR="005844F1">
        <w:rPr>
          <w:sz w:val="26"/>
        </w:rPr>
        <w:t xml:space="preserve"> 21022</w:t>
      </w:r>
    </w:p>
    <w:p w14:paraId="71F94E76" w14:textId="77777777" w:rsidR="00B218A9" w:rsidRPr="00B218A9" w:rsidRDefault="00B218A9" w:rsidP="00B218A9">
      <w:pPr>
        <w:rPr>
          <w:sz w:val="30"/>
        </w:rPr>
      </w:pPr>
    </w:p>
    <w:p w14:paraId="0443F437" w14:textId="4C424920" w:rsidR="00B218A9" w:rsidRDefault="00B218A9" w:rsidP="00B218A9">
      <w:pPr>
        <w:numPr>
          <w:ilvl w:val="0"/>
          <w:numId w:val="3"/>
        </w:numPr>
        <w:tabs>
          <w:tab w:val="left" w:pos="1219"/>
          <w:tab w:val="left" w:pos="1220"/>
        </w:tabs>
        <w:ind w:right="839"/>
        <w:rPr>
          <w:sz w:val="26"/>
        </w:rPr>
      </w:pPr>
      <w:r w:rsidRPr="00B218A9">
        <w:rPr>
          <w:sz w:val="26"/>
        </w:rPr>
        <w:t>Adopt</w:t>
      </w:r>
      <w:r w:rsidRPr="00B218A9">
        <w:rPr>
          <w:spacing w:val="-5"/>
          <w:sz w:val="26"/>
        </w:rPr>
        <w:t xml:space="preserve"> </w:t>
      </w:r>
      <w:r w:rsidRPr="00B218A9">
        <w:rPr>
          <w:sz w:val="26"/>
        </w:rPr>
        <w:t>a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Resolution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to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Accept</w:t>
      </w:r>
      <w:r w:rsidRPr="00B218A9">
        <w:rPr>
          <w:spacing w:val="-5"/>
          <w:sz w:val="26"/>
        </w:rPr>
        <w:t xml:space="preserve"> </w:t>
      </w:r>
      <w:r w:rsidRPr="00B218A9">
        <w:rPr>
          <w:sz w:val="26"/>
        </w:rPr>
        <w:t>the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Local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Early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Action</w:t>
      </w:r>
      <w:r w:rsidRPr="00B218A9">
        <w:rPr>
          <w:spacing w:val="-5"/>
          <w:sz w:val="26"/>
        </w:rPr>
        <w:t xml:space="preserve"> </w:t>
      </w:r>
      <w:r w:rsidRPr="00B218A9">
        <w:rPr>
          <w:sz w:val="26"/>
        </w:rPr>
        <w:t>Planning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Grant</w:t>
      </w:r>
      <w:r w:rsidRPr="00B218A9">
        <w:rPr>
          <w:spacing w:val="-4"/>
          <w:sz w:val="26"/>
        </w:rPr>
        <w:t xml:space="preserve"> </w:t>
      </w:r>
      <w:r w:rsidRPr="00B218A9">
        <w:rPr>
          <w:sz w:val="26"/>
        </w:rPr>
        <w:t>Award</w:t>
      </w:r>
      <w:r w:rsidRPr="00B218A9">
        <w:rPr>
          <w:spacing w:val="-69"/>
          <w:sz w:val="26"/>
        </w:rPr>
        <w:t xml:space="preserve"> </w:t>
      </w:r>
      <w:r w:rsidRPr="00B218A9">
        <w:rPr>
          <w:sz w:val="26"/>
        </w:rPr>
        <w:t>Authorizing Receipt of the Funds to be used toward the preparation of the</w:t>
      </w:r>
      <w:r w:rsidRPr="00B218A9">
        <w:rPr>
          <w:spacing w:val="1"/>
          <w:sz w:val="26"/>
        </w:rPr>
        <w:t xml:space="preserve"> </w:t>
      </w:r>
      <w:r w:rsidRPr="00B218A9">
        <w:rPr>
          <w:sz w:val="26"/>
        </w:rPr>
        <w:t>2023-2031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Housing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Element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and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amend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the</w:t>
      </w:r>
      <w:r w:rsidRPr="00B218A9">
        <w:rPr>
          <w:spacing w:val="-2"/>
          <w:sz w:val="26"/>
        </w:rPr>
        <w:t xml:space="preserve"> </w:t>
      </w:r>
      <w:r w:rsidRPr="00B218A9">
        <w:rPr>
          <w:sz w:val="26"/>
        </w:rPr>
        <w:t>2020-2022</w:t>
      </w:r>
      <w:r w:rsidRPr="00B218A9">
        <w:rPr>
          <w:spacing w:val="-3"/>
          <w:sz w:val="26"/>
        </w:rPr>
        <w:t xml:space="preserve"> </w:t>
      </w:r>
      <w:r w:rsidRPr="00B218A9">
        <w:rPr>
          <w:sz w:val="26"/>
        </w:rPr>
        <w:t>Biennial</w:t>
      </w:r>
      <w:r w:rsidRPr="00B218A9">
        <w:rPr>
          <w:spacing w:val="-3"/>
          <w:sz w:val="26"/>
        </w:rPr>
        <w:t xml:space="preserve"> </w:t>
      </w:r>
      <w:proofErr w:type="gramStart"/>
      <w:r w:rsidRPr="00B218A9">
        <w:rPr>
          <w:sz w:val="26"/>
        </w:rPr>
        <w:t>Budget</w:t>
      </w:r>
      <w:proofErr w:type="gramEnd"/>
    </w:p>
    <w:p w14:paraId="25FC1BC8" w14:textId="42A41B07" w:rsidR="00F02F22" w:rsidRDefault="00F02F22" w:rsidP="00F02F22">
      <w:pPr>
        <w:tabs>
          <w:tab w:val="left" w:pos="1219"/>
          <w:tab w:val="left" w:pos="1220"/>
        </w:tabs>
        <w:ind w:left="1220" w:right="839"/>
        <w:rPr>
          <w:sz w:val="26"/>
        </w:rPr>
      </w:pPr>
      <w:r>
        <w:rPr>
          <w:sz w:val="26"/>
        </w:rPr>
        <w:t xml:space="preserve">Resolution No. </w:t>
      </w:r>
      <w:r w:rsidR="004B2AF2">
        <w:rPr>
          <w:sz w:val="26"/>
        </w:rPr>
        <w:t>11204</w:t>
      </w:r>
    </w:p>
    <w:p w14:paraId="2CADB037" w14:textId="6946874A" w:rsidR="00425D87" w:rsidRPr="00B218A9" w:rsidRDefault="00425D87" w:rsidP="00F02F22">
      <w:pPr>
        <w:tabs>
          <w:tab w:val="left" w:pos="1219"/>
          <w:tab w:val="left" w:pos="1220"/>
        </w:tabs>
        <w:ind w:left="1220" w:right="839"/>
        <w:rPr>
          <w:sz w:val="26"/>
        </w:rPr>
      </w:pPr>
      <w:r>
        <w:rPr>
          <w:sz w:val="26"/>
        </w:rPr>
        <w:t>Contract No. 21027</w:t>
      </w:r>
    </w:p>
    <w:p w14:paraId="3DFC9276" w14:textId="77777777" w:rsidR="00B218A9" w:rsidRPr="00B218A9" w:rsidRDefault="00B218A9" w:rsidP="00B218A9">
      <w:pPr>
        <w:spacing w:before="9"/>
        <w:rPr>
          <w:sz w:val="29"/>
        </w:rPr>
      </w:pPr>
    </w:p>
    <w:p w14:paraId="39B8166A" w14:textId="75A96B49" w:rsidR="009B7927" w:rsidRPr="00B218A9" w:rsidRDefault="009B7927" w:rsidP="00B218A9">
      <w:pPr>
        <w:tabs>
          <w:tab w:val="left" w:pos="1219"/>
          <w:tab w:val="left" w:pos="1220"/>
        </w:tabs>
        <w:ind w:right="913"/>
        <w:rPr>
          <w:sz w:val="29"/>
        </w:rPr>
      </w:pPr>
    </w:p>
    <w:p w14:paraId="6640C330" w14:textId="7777777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HEARINGS</w:t>
      </w:r>
    </w:p>
    <w:p w14:paraId="5D8CEABE" w14:textId="63129A53" w:rsidR="009B7927" w:rsidRDefault="009B7927">
      <w:pPr>
        <w:pStyle w:val="BodyText"/>
        <w:spacing w:before="7"/>
        <w:rPr>
          <w:b/>
          <w:sz w:val="36"/>
        </w:rPr>
      </w:pPr>
    </w:p>
    <w:p w14:paraId="66E1290D" w14:textId="292FF2D2" w:rsidR="000B58B1" w:rsidRDefault="000B58B1" w:rsidP="000B58B1">
      <w:pPr>
        <w:pStyle w:val="ListParagraph"/>
        <w:numPr>
          <w:ilvl w:val="0"/>
          <w:numId w:val="5"/>
        </w:numPr>
        <w:tabs>
          <w:tab w:val="left" w:pos="1219"/>
          <w:tab w:val="left" w:pos="1220"/>
        </w:tabs>
        <w:ind w:right="445" w:hanging="720"/>
        <w:rPr>
          <w:sz w:val="26"/>
        </w:rPr>
      </w:pPr>
      <w:r w:rsidRPr="000B58B1">
        <w:rPr>
          <w:sz w:val="26"/>
        </w:rPr>
        <w:t>Hearing</w:t>
      </w:r>
      <w:r w:rsidRPr="000B58B1">
        <w:rPr>
          <w:spacing w:val="-3"/>
          <w:sz w:val="26"/>
        </w:rPr>
        <w:t xml:space="preserve"> </w:t>
      </w:r>
      <w:r w:rsidRPr="000B58B1">
        <w:rPr>
          <w:sz w:val="26"/>
        </w:rPr>
        <w:t>to</w:t>
      </w:r>
      <w:r w:rsidRPr="000B58B1">
        <w:rPr>
          <w:spacing w:val="-3"/>
          <w:sz w:val="26"/>
        </w:rPr>
        <w:t xml:space="preserve"> </w:t>
      </w:r>
      <w:r w:rsidRPr="000B58B1">
        <w:rPr>
          <w:sz w:val="26"/>
        </w:rPr>
        <w:t>consider</w:t>
      </w:r>
      <w:r w:rsidRPr="000B58B1">
        <w:rPr>
          <w:spacing w:val="-2"/>
          <w:sz w:val="26"/>
        </w:rPr>
        <w:t xml:space="preserve"> </w:t>
      </w:r>
      <w:r w:rsidRPr="000B58B1">
        <w:rPr>
          <w:sz w:val="26"/>
        </w:rPr>
        <w:t>property</w:t>
      </w:r>
      <w:r w:rsidRPr="000B58B1">
        <w:rPr>
          <w:spacing w:val="-3"/>
          <w:sz w:val="26"/>
        </w:rPr>
        <w:t xml:space="preserve"> </w:t>
      </w:r>
      <w:r w:rsidRPr="000B58B1">
        <w:rPr>
          <w:sz w:val="26"/>
        </w:rPr>
        <w:t>owners'</w:t>
      </w:r>
      <w:r w:rsidRPr="000B58B1">
        <w:rPr>
          <w:spacing w:val="-2"/>
          <w:sz w:val="26"/>
        </w:rPr>
        <w:t xml:space="preserve"> </w:t>
      </w:r>
      <w:r w:rsidRPr="000B58B1">
        <w:rPr>
          <w:sz w:val="26"/>
        </w:rPr>
        <w:t>objections</w:t>
      </w:r>
      <w:r w:rsidRPr="000B58B1">
        <w:rPr>
          <w:spacing w:val="-3"/>
          <w:sz w:val="26"/>
        </w:rPr>
        <w:t xml:space="preserve"> </w:t>
      </w:r>
      <w:r w:rsidRPr="000B58B1">
        <w:rPr>
          <w:sz w:val="26"/>
        </w:rPr>
        <w:t>to</w:t>
      </w:r>
      <w:r w:rsidRPr="000B58B1">
        <w:rPr>
          <w:spacing w:val="-2"/>
          <w:sz w:val="26"/>
        </w:rPr>
        <w:t xml:space="preserve"> </w:t>
      </w:r>
      <w:r w:rsidRPr="000B58B1">
        <w:rPr>
          <w:sz w:val="26"/>
        </w:rPr>
        <w:t>the</w:t>
      </w:r>
      <w:r w:rsidRPr="000B58B1">
        <w:rPr>
          <w:spacing w:val="-3"/>
          <w:sz w:val="26"/>
        </w:rPr>
        <w:t xml:space="preserve"> </w:t>
      </w:r>
      <w:r w:rsidRPr="000B58B1">
        <w:rPr>
          <w:sz w:val="26"/>
        </w:rPr>
        <w:t>2021</w:t>
      </w:r>
      <w:r w:rsidRPr="000B58B1">
        <w:rPr>
          <w:spacing w:val="-2"/>
          <w:sz w:val="26"/>
        </w:rPr>
        <w:t xml:space="preserve"> </w:t>
      </w:r>
      <w:r w:rsidRPr="000B58B1">
        <w:rPr>
          <w:sz w:val="26"/>
        </w:rPr>
        <w:t>Weed</w:t>
      </w:r>
      <w:r w:rsidRPr="000B58B1">
        <w:rPr>
          <w:spacing w:val="-3"/>
          <w:sz w:val="26"/>
        </w:rPr>
        <w:t xml:space="preserve"> </w:t>
      </w:r>
      <w:r w:rsidRPr="000B58B1">
        <w:rPr>
          <w:sz w:val="26"/>
        </w:rPr>
        <w:t>Abatement</w:t>
      </w:r>
      <w:r w:rsidRPr="000B58B1">
        <w:rPr>
          <w:spacing w:val="-69"/>
          <w:sz w:val="26"/>
        </w:rPr>
        <w:t xml:space="preserve"> </w:t>
      </w:r>
      <w:r w:rsidRPr="000B58B1">
        <w:rPr>
          <w:sz w:val="26"/>
        </w:rPr>
        <w:t>Program and instruction to the Superintendent of Streets to abate the public</w:t>
      </w:r>
      <w:r w:rsidRPr="000B58B1">
        <w:rPr>
          <w:spacing w:val="1"/>
          <w:sz w:val="26"/>
        </w:rPr>
        <w:t xml:space="preserve"> </w:t>
      </w:r>
      <w:proofErr w:type="gramStart"/>
      <w:r w:rsidRPr="000B58B1">
        <w:rPr>
          <w:sz w:val="26"/>
        </w:rPr>
        <w:t>nuisances</w:t>
      </w:r>
      <w:proofErr w:type="gramEnd"/>
    </w:p>
    <w:p w14:paraId="2F833B3B" w14:textId="674A2177" w:rsidR="005D7CA5" w:rsidRDefault="005D7CA5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sz w:val="26"/>
        </w:rPr>
      </w:pPr>
      <w:r>
        <w:rPr>
          <w:sz w:val="26"/>
        </w:rPr>
        <w:t>Motion Approved</w:t>
      </w:r>
    </w:p>
    <w:p w14:paraId="21F2BC8E" w14:textId="783863C2" w:rsidR="005550C2" w:rsidRDefault="005550C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sz w:val="26"/>
        </w:rPr>
      </w:pPr>
    </w:p>
    <w:p w14:paraId="2657F0F4" w14:textId="68E08842" w:rsidR="005550C2" w:rsidRPr="009E739B" w:rsidRDefault="005550C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City Manager </w:t>
      </w:r>
      <w:proofErr w:type="spellStart"/>
      <w:r w:rsidRPr="009E739B">
        <w:rPr>
          <w:rFonts w:asciiTheme="minorHAnsi" w:hAnsiTheme="minorHAnsi" w:cstheme="minorHAnsi"/>
          <w:sz w:val="24"/>
          <w:szCs w:val="24"/>
        </w:rPr>
        <w:t>Benoun</w:t>
      </w:r>
      <w:proofErr w:type="spellEnd"/>
      <w:r w:rsidRPr="009E739B">
        <w:rPr>
          <w:rFonts w:asciiTheme="minorHAnsi" w:hAnsiTheme="minorHAnsi" w:cstheme="minorHAnsi"/>
          <w:sz w:val="24"/>
          <w:szCs w:val="24"/>
        </w:rPr>
        <w:t xml:space="preserve"> gave the staff report recommending approval.</w:t>
      </w:r>
    </w:p>
    <w:p w14:paraId="08D83C4C" w14:textId="6A8DEDCC" w:rsidR="004B2AF2" w:rsidRPr="009E739B" w:rsidRDefault="004B2AF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</w:p>
    <w:p w14:paraId="61E8A22B" w14:textId="5CDC9387" w:rsidR="004B2AF2" w:rsidRPr="009E739B" w:rsidRDefault="004B2AF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>Mayor Nagy opened the public hearing at 7:</w:t>
      </w:r>
      <w:r w:rsidR="00206212" w:rsidRPr="009E739B">
        <w:rPr>
          <w:rFonts w:asciiTheme="minorHAnsi" w:hAnsiTheme="minorHAnsi" w:cstheme="minorHAnsi"/>
          <w:sz w:val="24"/>
          <w:szCs w:val="24"/>
        </w:rPr>
        <w:t>11 p.m.</w:t>
      </w:r>
    </w:p>
    <w:p w14:paraId="0D8D6EB8" w14:textId="05DD35A8" w:rsidR="005550C2" w:rsidRPr="009E739B" w:rsidRDefault="005550C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</w:p>
    <w:p w14:paraId="126012F9" w14:textId="0AE54A70" w:rsidR="005550C2" w:rsidRPr="009E739B" w:rsidRDefault="005550C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>No one requested to speak.</w:t>
      </w:r>
    </w:p>
    <w:p w14:paraId="19656236" w14:textId="61757BF2" w:rsidR="004B2AF2" w:rsidRPr="009E739B" w:rsidRDefault="004B2AF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</w:p>
    <w:p w14:paraId="7320D3F2" w14:textId="4E850506" w:rsidR="004B2AF2" w:rsidRPr="009E739B" w:rsidRDefault="004B2AF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Mayor Nagy closed the public hearing at </w:t>
      </w:r>
      <w:r w:rsidR="00206212" w:rsidRPr="009E739B">
        <w:rPr>
          <w:rFonts w:asciiTheme="minorHAnsi" w:hAnsiTheme="minorHAnsi" w:cstheme="minorHAnsi"/>
          <w:sz w:val="24"/>
          <w:szCs w:val="24"/>
        </w:rPr>
        <w:t>7:12 p.m.</w:t>
      </w:r>
    </w:p>
    <w:p w14:paraId="30C610A1" w14:textId="783FDDB6" w:rsidR="005550C2" w:rsidRPr="009E739B" w:rsidRDefault="005550C2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</w:p>
    <w:p w14:paraId="452978D7" w14:textId="309E875F" w:rsidR="005E05CC" w:rsidRPr="009E739B" w:rsidRDefault="005E05CC" w:rsidP="005D7CA5">
      <w:pPr>
        <w:pStyle w:val="ListParagraph"/>
        <w:tabs>
          <w:tab w:val="left" w:pos="1219"/>
          <w:tab w:val="left" w:pos="1220"/>
        </w:tabs>
        <w:ind w:left="1080" w:right="445" w:firstLine="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Council Member </w:t>
      </w:r>
      <w:r w:rsidR="00206212" w:rsidRPr="009E739B">
        <w:rPr>
          <w:rFonts w:asciiTheme="minorHAnsi" w:hAnsiTheme="minorHAnsi" w:cstheme="minorHAnsi"/>
          <w:sz w:val="24"/>
          <w:szCs w:val="24"/>
        </w:rPr>
        <w:t xml:space="preserve">Freitas </w:t>
      </w:r>
      <w:r w:rsidRPr="009E739B">
        <w:rPr>
          <w:rFonts w:asciiTheme="minorHAnsi" w:hAnsiTheme="minorHAnsi" w:cstheme="minorHAnsi"/>
          <w:sz w:val="24"/>
          <w:szCs w:val="24"/>
        </w:rPr>
        <w:t xml:space="preserve">moved, Council Member </w:t>
      </w:r>
      <w:r w:rsidR="00206212" w:rsidRPr="009E739B">
        <w:rPr>
          <w:rFonts w:asciiTheme="minorHAnsi" w:hAnsiTheme="minorHAnsi" w:cstheme="minorHAnsi"/>
          <w:sz w:val="24"/>
          <w:szCs w:val="24"/>
        </w:rPr>
        <w:t xml:space="preserve">Hannon </w:t>
      </w:r>
      <w:r w:rsidRPr="009E739B">
        <w:rPr>
          <w:rFonts w:asciiTheme="minorHAnsi" w:hAnsiTheme="minorHAnsi" w:cstheme="minorHAnsi"/>
          <w:sz w:val="24"/>
          <w:szCs w:val="24"/>
        </w:rPr>
        <w:t>seconded to, by motion, act upon any objections by property owners to the 2021 Weed Abatement Program</w:t>
      </w:r>
      <w:r w:rsidR="00F97EC6" w:rsidRPr="009E739B">
        <w:rPr>
          <w:rFonts w:asciiTheme="minorHAnsi" w:hAnsiTheme="minorHAnsi" w:cstheme="minorHAnsi"/>
          <w:sz w:val="24"/>
          <w:szCs w:val="24"/>
        </w:rPr>
        <w:t xml:space="preserve"> </w:t>
      </w:r>
      <w:r w:rsidRPr="009E739B">
        <w:rPr>
          <w:rFonts w:asciiTheme="minorHAnsi" w:hAnsiTheme="minorHAnsi" w:cstheme="minorHAnsi"/>
          <w:sz w:val="24"/>
          <w:szCs w:val="24"/>
        </w:rPr>
        <w:t xml:space="preserve">and instruct the Superintendent of Streets to abate the public nuisances.  </w:t>
      </w:r>
    </w:p>
    <w:p w14:paraId="6832C23D" w14:textId="77777777" w:rsidR="000B58B1" w:rsidRPr="009E739B" w:rsidRDefault="000B58B1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021660DB" w14:textId="7777777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BUSINESS</w:t>
      </w:r>
    </w:p>
    <w:p w14:paraId="2F8E5F44" w14:textId="77777777" w:rsidR="009B7927" w:rsidRDefault="009B7927">
      <w:pPr>
        <w:pStyle w:val="BodyText"/>
        <w:spacing w:before="7"/>
        <w:rPr>
          <w:b/>
          <w:sz w:val="36"/>
        </w:rPr>
      </w:pPr>
    </w:p>
    <w:p w14:paraId="446402A6" w14:textId="77777777" w:rsidR="005D7CA5" w:rsidRPr="005D7CA5" w:rsidRDefault="005D7CA5" w:rsidP="005D7CA5">
      <w:pPr>
        <w:spacing w:before="7"/>
        <w:rPr>
          <w:b/>
          <w:sz w:val="29"/>
        </w:rPr>
      </w:pPr>
    </w:p>
    <w:p w14:paraId="4BC67365" w14:textId="6EFB085F" w:rsidR="005D7CA5" w:rsidRDefault="005D7CA5" w:rsidP="005D7CA5">
      <w:pPr>
        <w:numPr>
          <w:ilvl w:val="1"/>
          <w:numId w:val="6"/>
        </w:numPr>
        <w:tabs>
          <w:tab w:val="left" w:pos="1219"/>
          <w:tab w:val="left" w:pos="1220"/>
        </w:tabs>
        <w:ind w:right="436"/>
        <w:rPr>
          <w:sz w:val="26"/>
        </w:rPr>
      </w:pPr>
      <w:r w:rsidRPr="005D7CA5">
        <w:rPr>
          <w:sz w:val="26"/>
        </w:rPr>
        <w:t>Adopt</w:t>
      </w:r>
      <w:r w:rsidRPr="005D7CA5">
        <w:rPr>
          <w:spacing w:val="-4"/>
          <w:sz w:val="26"/>
        </w:rPr>
        <w:t xml:space="preserve"> </w:t>
      </w:r>
      <w:r w:rsidRPr="005D7CA5">
        <w:rPr>
          <w:sz w:val="26"/>
        </w:rPr>
        <w:t>Resolutions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for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approval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of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Annual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Engineer's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Reports,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intention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to</w:t>
      </w:r>
      <w:r w:rsidRPr="005D7CA5">
        <w:rPr>
          <w:spacing w:val="-3"/>
          <w:sz w:val="26"/>
        </w:rPr>
        <w:t xml:space="preserve"> </w:t>
      </w:r>
      <w:r w:rsidRPr="005D7CA5">
        <w:rPr>
          <w:sz w:val="26"/>
        </w:rPr>
        <w:t>levy</w:t>
      </w:r>
      <w:r w:rsidRPr="005D7CA5">
        <w:rPr>
          <w:spacing w:val="-69"/>
          <w:sz w:val="26"/>
        </w:rPr>
        <w:t xml:space="preserve"> </w:t>
      </w:r>
      <w:r w:rsidRPr="005D7CA5">
        <w:rPr>
          <w:sz w:val="26"/>
        </w:rPr>
        <w:t>and collect assessments and setting a public hearing on June 24, 2021, for</w:t>
      </w:r>
      <w:r w:rsidRPr="005D7CA5">
        <w:rPr>
          <w:spacing w:val="1"/>
          <w:sz w:val="26"/>
        </w:rPr>
        <w:t xml:space="preserve"> </w:t>
      </w:r>
      <w:r w:rsidRPr="005D7CA5">
        <w:rPr>
          <w:sz w:val="26"/>
        </w:rPr>
        <w:t>Landscaping and Lighting District Nos. 1, 2, 4, 6, 7, 10, 11, 13, 15, 16, 17, 18</w:t>
      </w:r>
      <w:r w:rsidRPr="005D7CA5">
        <w:rPr>
          <w:spacing w:val="1"/>
          <w:sz w:val="26"/>
        </w:rPr>
        <w:t xml:space="preserve"> </w:t>
      </w:r>
      <w:r w:rsidRPr="005D7CA5">
        <w:rPr>
          <w:sz w:val="26"/>
        </w:rPr>
        <w:t>and 19 for fiscal year 2021-2022 in accordance with the provisions of the</w:t>
      </w:r>
      <w:r w:rsidRPr="005D7CA5">
        <w:rPr>
          <w:spacing w:val="1"/>
          <w:sz w:val="26"/>
        </w:rPr>
        <w:t xml:space="preserve"> </w:t>
      </w:r>
      <w:r w:rsidRPr="005D7CA5">
        <w:rPr>
          <w:sz w:val="26"/>
        </w:rPr>
        <w:t>Landscaping</w:t>
      </w:r>
      <w:r w:rsidRPr="005D7CA5">
        <w:rPr>
          <w:spacing w:val="-2"/>
          <w:sz w:val="26"/>
        </w:rPr>
        <w:t xml:space="preserve"> </w:t>
      </w:r>
      <w:r w:rsidRPr="005D7CA5">
        <w:rPr>
          <w:sz w:val="26"/>
        </w:rPr>
        <w:t>and</w:t>
      </w:r>
      <w:r w:rsidRPr="005D7CA5">
        <w:rPr>
          <w:spacing w:val="-1"/>
          <w:sz w:val="26"/>
        </w:rPr>
        <w:t xml:space="preserve"> </w:t>
      </w:r>
      <w:r w:rsidRPr="005D7CA5">
        <w:rPr>
          <w:sz w:val="26"/>
        </w:rPr>
        <w:t>Lighting</w:t>
      </w:r>
      <w:r w:rsidRPr="005D7CA5">
        <w:rPr>
          <w:spacing w:val="-1"/>
          <w:sz w:val="26"/>
        </w:rPr>
        <w:t xml:space="preserve"> </w:t>
      </w:r>
      <w:r w:rsidRPr="005D7CA5">
        <w:rPr>
          <w:sz w:val="26"/>
        </w:rPr>
        <w:t>Act</w:t>
      </w:r>
      <w:r w:rsidRPr="005D7CA5">
        <w:rPr>
          <w:spacing w:val="-1"/>
          <w:sz w:val="26"/>
        </w:rPr>
        <w:t xml:space="preserve"> </w:t>
      </w:r>
      <w:r w:rsidRPr="005D7CA5">
        <w:rPr>
          <w:sz w:val="26"/>
        </w:rPr>
        <w:t>of</w:t>
      </w:r>
      <w:r w:rsidRPr="005D7CA5">
        <w:rPr>
          <w:spacing w:val="-1"/>
          <w:sz w:val="26"/>
        </w:rPr>
        <w:t xml:space="preserve"> </w:t>
      </w:r>
      <w:r w:rsidRPr="005D7CA5">
        <w:rPr>
          <w:sz w:val="26"/>
        </w:rPr>
        <w:t>1972</w:t>
      </w:r>
    </w:p>
    <w:p w14:paraId="2F7D1ECC" w14:textId="2F85E22D" w:rsidR="005D7CA5" w:rsidRDefault="005D7CA5" w:rsidP="005D7CA5">
      <w:pPr>
        <w:tabs>
          <w:tab w:val="left" w:pos="1219"/>
          <w:tab w:val="left" w:pos="1220"/>
        </w:tabs>
        <w:ind w:left="1220" w:right="436"/>
        <w:rPr>
          <w:sz w:val="26"/>
        </w:rPr>
      </w:pPr>
      <w:r>
        <w:rPr>
          <w:sz w:val="26"/>
        </w:rPr>
        <w:t xml:space="preserve">Resolution </w:t>
      </w:r>
      <w:proofErr w:type="spellStart"/>
      <w:proofErr w:type="gramStart"/>
      <w:r>
        <w:rPr>
          <w:sz w:val="26"/>
        </w:rPr>
        <w:t>No.s</w:t>
      </w:r>
      <w:proofErr w:type="spellEnd"/>
      <w:proofErr w:type="gramEnd"/>
      <w:r>
        <w:rPr>
          <w:sz w:val="26"/>
        </w:rPr>
        <w:t xml:space="preserve"> </w:t>
      </w:r>
      <w:r w:rsidR="004B2AF2">
        <w:rPr>
          <w:sz w:val="26"/>
        </w:rPr>
        <w:t>11205-11206</w:t>
      </w:r>
    </w:p>
    <w:p w14:paraId="3E42A7FF" w14:textId="1E33BEB3" w:rsidR="005E05CC" w:rsidRDefault="005E05CC" w:rsidP="005D7CA5">
      <w:pPr>
        <w:tabs>
          <w:tab w:val="left" w:pos="1219"/>
          <w:tab w:val="left" w:pos="1220"/>
        </w:tabs>
        <w:ind w:left="1220" w:right="436"/>
        <w:rPr>
          <w:sz w:val="26"/>
        </w:rPr>
      </w:pPr>
    </w:p>
    <w:p w14:paraId="4227A36E" w14:textId="79A79667" w:rsidR="005E05CC" w:rsidRPr="009E739B" w:rsidRDefault="005E05CC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Council Member Collazo and City Manager </w:t>
      </w:r>
      <w:proofErr w:type="spellStart"/>
      <w:r w:rsidRPr="009E739B">
        <w:rPr>
          <w:rFonts w:asciiTheme="minorHAnsi" w:hAnsiTheme="minorHAnsi" w:cstheme="minorHAnsi"/>
          <w:sz w:val="24"/>
          <w:szCs w:val="24"/>
        </w:rPr>
        <w:t>Benoun</w:t>
      </w:r>
      <w:proofErr w:type="spellEnd"/>
      <w:r w:rsidRPr="009E739B">
        <w:rPr>
          <w:rFonts w:asciiTheme="minorHAnsi" w:hAnsiTheme="minorHAnsi" w:cstheme="minorHAnsi"/>
          <w:sz w:val="24"/>
          <w:szCs w:val="24"/>
        </w:rPr>
        <w:t xml:space="preserve"> each recused themselves from participation due to property ownership.  Council Member Collazo in Districts 10 and 11</w:t>
      </w:r>
      <w:r w:rsidR="009E739B">
        <w:rPr>
          <w:rFonts w:asciiTheme="minorHAnsi" w:hAnsiTheme="minorHAnsi" w:cstheme="minorHAnsi"/>
          <w:sz w:val="24"/>
          <w:szCs w:val="24"/>
        </w:rPr>
        <w:t>;</w:t>
      </w:r>
      <w:r w:rsidRPr="009E739B">
        <w:rPr>
          <w:rFonts w:asciiTheme="minorHAnsi" w:hAnsiTheme="minorHAnsi" w:cstheme="minorHAnsi"/>
          <w:sz w:val="24"/>
          <w:szCs w:val="24"/>
        </w:rPr>
        <w:t xml:space="preserve"> City Manager </w:t>
      </w:r>
      <w:proofErr w:type="spellStart"/>
      <w:r w:rsidRPr="009E739B">
        <w:rPr>
          <w:rFonts w:asciiTheme="minorHAnsi" w:hAnsiTheme="minorHAnsi" w:cstheme="minorHAnsi"/>
          <w:sz w:val="24"/>
          <w:szCs w:val="24"/>
        </w:rPr>
        <w:t>Benoun</w:t>
      </w:r>
      <w:proofErr w:type="spellEnd"/>
      <w:r w:rsidRPr="009E739B">
        <w:rPr>
          <w:rFonts w:asciiTheme="minorHAnsi" w:hAnsiTheme="minorHAnsi" w:cstheme="minorHAnsi"/>
          <w:sz w:val="24"/>
          <w:szCs w:val="24"/>
        </w:rPr>
        <w:t xml:space="preserve"> in </w:t>
      </w:r>
      <w:r w:rsidR="00A81B9F" w:rsidRPr="009E739B">
        <w:rPr>
          <w:rFonts w:asciiTheme="minorHAnsi" w:hAnsiTheme="minorHAnsi" w:cstheme="minorHAnsi"/>
          <w:sz w:val="24"/>
          <w:szCs w:val="24"/>
        </w:rPr>
        <w:t>District</w:t>
      </w:r>
      <w:r w:rsidRPr="009E739B">
        <w:rPr>
          <w:rFonts w:asciiTheme="minorHAnsi" w:hAnsiTheme="minorHAnsi" w:cstheme="minorHAnsi"/>
          <w:sz w:val="24"/>
          <w:szCs w:val="24"/>
        </w:rPr>
        <w:t xml:space="preserve"> 11. </w:t>
      </w:r>
      <w:r w:rsidR="00F97EC6" w:rsidRPr="009E739B">
        <w:rPr>
          <w:rFonts w:asciiTheme="minorHAnsi" w:hAnsiTheme="minorHAnsi" w:cstheme="minorHAnsi"/>
          <w:sz w:val="24"/>
          <w:szCs w:val="24"/>
        </w:rPr>
        <w:t xml:space="preserve">City Manager </w:t>
      </w:r>
      <w:proofErr w:type="spellStart"/>
      <w:r w:rsidR="00F97EC6" w:rsidRPr="009E739B">
        <w:rPr>
          <w:rFonts w:asciiTheme="minorHAnsi" w:hAnsiTheme="minorHAnsi" w:cstheme="minorHAnsi"/>
          <w:sz w:val="24"/>
          <w:szCs w:val="24"/>
        </w:rPr>
        <w:t>Benoun</w:t>
      </w:r>
      <w:proofErr w:type="spellEnd"/>
      <w:r w:rsidR="00F97EC6" w:rsidRPr="009E739B">
        <w:rPr>
          <w:rFonts w:asciiTheme="minorHAnsi" w:hAnsiTheme="minorHAnsi" w:cstheme="minorHAnsi"/>
          <w:sz w:val="24"/>
          <w:szCs w:val="24"/>
        </w:rPr>
        <w:t xml:space="preserve"> noted that he did not participate in the preparation of the staff report and Public Works Director </w:t>
      </w:r>
      <w:proofErr w:type="spellStart"/>
      <w:r w:rsidR="00F97EC6" w:rsidRPr="009E739B">
        <w:rPr>
          <w:rFonts w:asciiTheme="minorHAnsi" w:hAnsiTheme="minorHAnsi" w:cstheme="minorHAnsi"/>
          <w:sz w:val="24"/>
          <w:szCs w:val="24"/>
        </w:rPr>
        <w:t>Fajeau</w:t>
      </w:r>
      <w:proofErr w:type="spellEnd"/>
      <w:r w:rsidR="00F97EC6" w:rsidRPr="009E739B">
        <w:rPr>
          <w:rFonts w:asciiTheme="minorHAnsi" w:hAnsiTheme="minorHAnsi" w:cstheme="minorHAnsi"/>
          <w:sz w:val="24"/>
          <w:szCs w:val="24"/>
        </w:rPr>
        <w:t xml:space="preserve"> </w:t>
      </w:r>
      <w:r w:rsidR="009E739B">
        <w:rPr>
          <w:rFonts w:asciiTheme="minorHAnsi" w:hAnsiTheme="minorHAnsi" w:cstheme="minorHAnsi"/>
          <w:sz w:val="24"/>
          <w:szCs w:val="24"/>
        </w:rPr>
        <w:t>approved the item.</w:t>
      </w:r>
      <w:r w:rsidRPr="009E73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53CD4" w14:textId="2D41E801" w:rsidR="00233F62" w:rsidRDefault="00233F62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</w:p>
    <w:p w14:paraId="546E2822" w14:textId="0569A476" w:rsidR="009E739B" w:rsidRDefault="009E739B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City Clerk Harrington placed Council Member Collazo and City Manager on hold in Zoom, </w:t>
      </w:r>
      <w:r>
        <w:rPr>
          <w:rFonts w:asciiTheme="minorHAnsi" w:hAnsiTheme="minorHAnsi" w:cstheme="minorHAnsi"/>
          <w:sz w:val="24"/>
          <w:szCs w:val="24"/>
        </w:rPr>
        <w:lastRenderedPageBreak/>
        <w:t>disabling their access.</w:t>
      </w:r>
    </w:p>
    <w:p w14:paraId="10CC9880" w14:textId="77777777" w:rsidR="009E739B" w:rsidRPr="009E739B" w:rsidRDefault="009E739B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</w:p>
    <w:p w14:paraId="47F52730" w14:textId="69FAF23B" w:rsidR="00233F62" w:rsidRPr="009E739B" w:rsidRDefault="00233F62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Public Works Director </w:t>
      </w:r>
      <w:proofErr w:type="spellStart"/>
      <w:r w:rsidRPr="009E739B">
        <w:rPr>
          <w:rFonts w:asciiTheme="minorHAnsi" w:hAnsiTheme="minorHAnsi" w:cstheme="minorHAnsi"/>
          <w:sz w:val="24"/>
          <w:szCs w:val="24"/>
        </w:rPr>
        <w:t>Fajeau</w:t>
      </w:r>
      <w:proofErr w:type="spellEnd"/>
      <w:r w:rsidRPr="009E739B">
        <w:rPr>
          <w:rFonts w:asciiTheme="minorHAnsi" w:hAnsiTheme="minorHAnsi" w:cstheme="minorHAnsi"/>
          <w:sz w:val="24"/>
          <w:szCs w:val="24"/>
        </w:rPr>
        <w:t xml:space="preserve"> gave the staff report recommending approval.</w:t>
      </w:r>
    </w:p>
    <w:p w14:paraId="5B2BC3CF" w14:textId="3903B823" w:rsidR="00233F62" w:rsidRPr="009E739B" w:rsidRDefault="00233F62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</w:p>
    <w:p w14:paraId="5EBBEBAF" w14:textId="65EC3CB9" w:rsidR="00233F62" w:rsidRPr="009E739B" w:rsidRDefault="00233F62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>No one from the public requested to speak.</w:t>
      </w:r>
    </w:p>
    <w:p w14:paraId="32E27D05" w14:textId="35E2ED4D" w:rsidR="00233F62" w:rsidRPr="009E739B" w:rsidRDefault="00233F62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</w:p>
    <w:p w14:paraId="400976CB" w14:textId="4A7C66A0" w:rsidR="002B08BF" w:rsidRPr="009E739B" w:rsidRDefault="00233F62" w:rsidP="002B08BF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Council Member </w:t>
      </w:r>
      <w:r w:rsidR="00206212" w:rsidRPr="009E739B">
        <w:rPr>
          <w:rFonts w:asciiTheme="minorHAnsi" w:hAnsiTheme="minorHAnsi" w:cstheme="minorHAnsi"/>
          <w:sz w:val="24"/>
          <w:szCs w:val="24"/>
        </w:rPr>
        <w:t>Freitas</w:t>
      </w:r>
      <w:r w:rsidRPr="009E739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E739B">
        <w:rPr>
          <w:rFonts w:asciiTheme="minorHAnsi" w:hAnsiTheme="minorHAnsi" w:cstheme="minorHAnsi"/>
          <w:sz w:val="24"/>
          <w:szCs w:val="24"/>
        </w:rPr>
        <w:t>moved,</w:t>
      </w:r>
      <w:proofErr w:type="gramEnd"/>
      <w:r w:rsidRPr="009E739B">
        <w:rPr>
          <w:rFonts w:asciiTheme="minorHAnsi" w:hAnsiTheme="minorHAnsi" w:cstheme="minorHAnsi"/>
          <w:sz w:val="24"/>
          <w:szCs w:val="24"/>
        </w:rPr>
        <w:t xml:space="preserve"> Council Member </w:t>
      </w:r>
      <w:r w:rsidR="00206212" w:rsidRPr="009E739B">
        <w:rPr>
          <w:rFonts w:asciiTheme="minorHAnsi" w:hAnsiTheme="minorHAnsi" w:cstheme="minorHAnsi"/>
          <w:sz w:val="24"/>
          <w:szCs w:val="24"/>
        </w:rPr>
        <w:t xml:space="preserve">Bucci </w:t>
      </w:r>
      <w:r w:rsidRPr="009E739B">
        <w:rPr>
          <w:rFonts w:asciiTheme="minorHAnsi" w:hAnsiTheme="minorHAnsi" w:cstheme="minorHAnsi"/>
          <w:sz w:val="24"/>
          <w:szCs w:val="24"/>
        </w:rPr>
        <w:t>seconded to adopt</w:t>
      </w:r>
      <w:r w:rsidR="002B08BF" w:rsidRPr="009E739B">
        <w:rPr>
          <w:rFonts w:asciiTheme="minorHAnsi" w:hAnsiTheme="minorHAnsi" w:cstheme="minorHAnsi"/>
          <w:sz w:val="24"/>
          <w:szCs w:val="24"/>
        </w:rPr>
        <w:t xml:space="preserve"> via</w:t>
      </w:r>
      <w:r w:rsidRPr="009E739B">
        <w:rPr>
          <w:rFonts w:asciiTheme="minorHAnsi" w:hAnsiTheme="minorHAnsi" w:cstheme="minorHAnsi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resolutions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1. </w:t>
      </w:r>
      <w:r w:rsidR="002B08BF" w:rsidRPr="009E739B">
        <w:rPr>
          <w:rFonts w:asciiTheme="minorHAnsi" w:hAnsiTheme="minorHAnsi" w:cstheme="minorHAnsi"/>
          <w:sz w:val="24"/>
          <w:szCs w:val="24"/>
        </w:rPr>
        <w:t>the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approval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of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Annual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Engineer's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Reports and 2. the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intention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to</w:t>
      </w:r>
      <w:r w:rsidR="002B08BF" w:rsidRPr="009E739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levy</w:t>
      </w:r>
      <w:r w:rsidR="002B08BF" w:rsidRPr="009E739B">
        <w:rPr>
          <w:rFonts w:asciiTheme="minorHAnsi" w:hAnsiTheme="minorHAnsi" w:cstheme="minorHAnsi"/>
          <w:spacing w:val="-69"/>
          <w:sz w:val="24"/>
          <w:szCs w:val="24"/>
        </w:rPr>
        <w:t xml:space="preserve">                </w:t>
      </w:r>
      <w:r w:rsidR="002B08BF" w:rsidRPr="009E739B">
        <w:rPr>
          <w:rFonts w:asciiTheme="minorHAnsi" w:hAnsiTheme="minorHAnsi" w:cstheme="minorHAnsi"/>
          <w:sz w:val="24"/>
          <w:szCs w:val="24"/>
        </w:rPr>
        <w:t>and collect assessments and setting a public hearing on June 24, 2021, for</w:t>
      </w:r>
      <w:r w:rsidR="002B08BF" w:rsidRPr="009E73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Landscaping and Lighting District Nos. 1, 2, 4, 6, 7, 10, 11, 13, 15, 16, 17, 18</w:t>
      </w:r>
      <w:r w:rsidR="002B08BF" w:rsidRPr="009E73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and 19 for fiscal year 2021-2022 in accordance with the provisions of the</w:t>
      </w:r>
      <w:r w:rsidR="002B08BF" w:rsidRPr="009E73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Landscaping</w:t>
      </w:r>
      <w:r w:rsidR="002B08BF" w:rsidRPr="009E739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and</w:t>
      </w:r>
      <w:r w:rsidR="002B08BF" w:rsidRPr="009E739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Lighting</w:t>
      </w:r>
      <w:r w:rsidR="002B08BF" w:rsidRPr="009E739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Act</w:t>
      </w:r>
      <w:r w:rsidR="002B08BF" w:rsidRPr="009E739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of</w:t>
      </w:r>
      <w:r w:rsidR="002B08BF" w:rsidRPr="009E739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B08BF" w:rsidRPr="009E739B">
        <w:rPr>
          <w:rFonts w:asciiTheme="minorHAnsi" w:hAnsiTheme="minorHAnsi" w:cstheme="minorHAnsi"/>
          <w:sz w:val="24"/>
          <w:szCs w:val="24"/>
        </w:rPr>
        <w:t>1972. The motion passed 4 AYES, 1 RECUSED</w:t>
      </w:r>
      <w:r w:rsidR="00206212" w:rsidRPr="009E739B">
        <w:rPr>
          <w:rFonts w:asciiTheme="minorHAnsi" w:hAnsiTheme="minorHAnsi" w:cstheme="minorHAnsi"/>
          <w:sz w:val="24"/>
          <w:szCs w:val="24"/>
        </w:rPr>
        <w:t xml:space="preserve"> (Collazo)</w:t>
      </w:r>
      <w:r w:rsidR="002B08BF" w:rsidRPr="009E739B">
        <w:rPr>
          <w:rFonts w:asciiTheme="minorHAnsi" w:hAnsiTheme="minorHAnsi" w:cstheme="minorHAnsi"/>
          <w:sz w:val="24"/>
          <w:szCs w:val="24"/>
        </w:rPr>
        <w:t>.</w:t>
      </w:r>
    </w:p>
    <w:p w14:paraId="44F5E51E" w14:textId="28638BD6" w:rsidR="00233F62" w:rsidRPr="009E739B" w:rsidRDefault="00233F62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</w:p>
    <w:p w14:paraId="0DF865B7" w14:textId="35FDBC47" w:rsidR="00233F62" w:rsidRPr="009E739B" w:rsidRDefault="00233F62" w:rsidP="005D7CA5">
      <w:pPr>
        <w:tabs>
          <w:tab w:val="left" w:pos="1219"/>
          <w:tab w:val="left" w:pos="1220"/>
        </w:tabs>
        <w:ind w:left="1220" w:right="436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Council Member Collazo and City Manager </w:t>
      </w:r>
      <w:proofErr w:type="spellStart"/>
      <w:r w:rsidRPr="009E739B">
        <w:rPr>
          <w:rFonts w:asciiTheme="minorHAnsi" w:hAnsiTheme="minorHAnsi" w:cstheme="minorHAnsi"/>
          <w:sz w:val="24"/>
          <w:szCs w:val="24"/>
        </w:rPr>
        <w:t>Benoun</w:t>
      </w:r>
      <w:proofErr w:type="spellEnd"/>
      <w:r w:rsidRPr="009E739B">
        <w:rPr>
          <w:rFonts w:asciiTheme="minorHAnsi" w:hAnsiTheme="minorHAnsi" w:cstheme="minorHAnsi"/>
          <w:sz w:val="24"/>
          <w:szCs w:val="24"/>
        </w:rPr>
        <w:t xml:space="preserve"> rejoined the meeting. </w:t>
      </w:r>
    </w:p>
    <w:p w14:paraId="1745C269" w14:textId="77777777" w:rsidR="005D7CA5" w:rsidRPr="005D7CA5" w:rsidRDefault="005D7CA5" w:rsidP="005D7CA5">
      <w:pPr>
        <w:rPr>
          <w:sz w:val="30"/>
        </w:rPr>
      </w:pPr>
    </w:p>
    <w:p w14:paraId="6A3FEC04" w14:textId="77777777" w:rsidR="005D7CA5" w:rsidRPr="005D7CA5" w:rsidRDefault="005D7CA5" w:rsidP="005D7CA5">
      <w:pPr>
        <w:numPr>
          <w:ilvl w:val="1"/>
          <w:numId w:val="6"/>
        </w:numPr>
        <w:tabs>
          <w:tab w:val="left" w:pos="1219"/>
          <w:tab w:val="left" w:pos="1220"/>
        </w:tabs>
        <w:rPr>
          <w:sz w:val="26"/>
        </w:rPr>
      </w:pPr>
      <w:r w:rsidRPr="005D7CA5">
        <w:rPr>
          <w:sz w:val="26"/>
        </w:rPr>
        <w:t>Presentation</w:t>
      </w:r>
      <w:r w:rsidRPr="005D7CA5">
        <w:rPr>
          <w:spacing w:val="-6"/>
          <w:sz w:val="26"/>
        </w:rPr>
        <w:t xml:space="preserve"> </w:t>
      </w:r>
      <w:r w:rsidRPr="005D7CA5">
        <w:rPr>
          <w:sz w:val="26"/>
        </w:rPr>
        <w:t>of</w:t>
      </w:r>
      <w:r w:rsidRPr="005D7CA5">
        <w:rPr>
          <w:spacing w:val="-6"/>
          <w:sz w:val="26"/>
        </w:rPr>
        <w:t xml:space="preserve"> </w:t>
      </w:r>
      <w:r w:rsidRPr="005D7CA5">
        <w:rPr>
          <w:sz w:val="26"/>
        </w:rPr>
        <w:t>Crime</w:t>
      </w:r>
      <w:r w:rsidRPr="005D7CA5">
        <w:rPr>
          <w:spacing w:val="-5"/>
          <w:sz w:val="26"/>
        </w:rPr>
        <w:t xml:space="preserve"> </w:t>
      </w:r>
      <w:r w:rsidRPr="005D7CA5">
        <w:rPr>
          <w:sz w:val="26"/>
        </w:rPr>
        <w:t>Prevention</w:t>
      </w:r>
      <w:r w:rsidRPr="005D7CA5">
        <w:rPr>
          <w:spacing w:val="-6"/>
          <w:sz w:val="26"/>
        </w:rPr>
        <w:t xml:space="preserve"> </w:t>
      </w:r>
      <w:r w:rsidRPr="005D7CA5">
        <w:rPr>
          <w:sz w:val="26"/>
        </w:rPr>
        <w:t>Through</w:t>
      </w:r>
      <w:r w:rsidRPr="005D7CA5">
        <w:rPr>
          <w:spacing w:val="-6"/>
          <w:sz w:val="26"/>
        </w:rPr>
        <w:t xml:space="preserve"> </w:t>
      </w:r>
      <w:r w:rsidRPr="005D7CA5">
        <w:rPr>
          <w:sz w:val="26"/>
        </w:rPr>
        <w:t>Environmental</w:t>
      </w:r>
      <w:r w:rsidRPr="005D7CA5">
        <w:rPr>
          <w:spacing w:val="-5"/>
          <w:sz w:val="26"/>
        </w:rPr>
        <w:t xml:space="preserve"> </w:t>
      </w:r>
      <w:r w:rsidRPr="005D7CA5">
        <w:rPr>
          <w:sz w:val="26"/>
        </w:rPr>
        <w:t>Design</w:t>
      </w:r>
      <w:r w:rsidRPr="005D7CA5">
        <w:rPr>
          <w:spacing w:val="-6"/>
          <w:sz w:val="26"/>
        </w:rPr>
        <w:t xml:space="preserve"> </w:t>
      </w:r>
      <w:r w:rsidRPr="005D7CA5">
        <w:rPr>
          <w:sz w:val="26"/>
        </w:rPr>
        <w:t>(CPTED)</w:t>
      </w:r>
    </w:p>
    <w:p w14:paraId="3C70A498" w14:textId="77777777" w:rsidR="006B2F85" w:rsidRPr="006B2F85" w:rsidRDefault="006B2F85" w:rsidP="006B2F85">
      <w:pPr>
        <w:tabs>
          <w:tab w:val="left" w:pos="1219"/>
          <w:tab w:val="left" w:pos="1220"/>
        </w:tabs>
        <w:rPr>
          <w:sz w:val="26"/>
        </w:rPr>
      </w:pPr>
    </w:p>
    <w:p w14:paraId="30C2C35D" w14:textId="4E3497B3" w:rsidR="009B7927" w:rsidRPr="009E739B" w:rsidRDefault="00BE5FE0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>Captain Loth gave a presentation on Crime Prevention Through Environmental Design</w:t>
      </w:r>
      <w:r w:rsidR="009E739B" w:rsidRPr="009E739B">
        <w:rPr>
          <w:rFonts w:asciiTheme="minorHAnsi" w:hAnsiTheme="minorHAnsi" w:cstheme="minorHAnsi"/>
          <w:sz w:val="24"/>
          <w:szCs w:val="24"/>
        </w:rPr>
        <w:t xml:space="preserve"> (CPTED)</w:t>
      </w:r>
      <w:r w:rsidRPr="009E739B">
        <w:rPr>
          <w:rFonts w:asciiTheme="minorHAnsi" w:hAnsiTheme="minorHAnsi" w:cstheme="minorHAnsi"/>
          <w:sz w:val="24"/>
          <w:szCs w:val="24"/>
        </w:rPr>
        <w:t>,</w:t>
      </w:r>
      <w:r w:rsidR="002B08BF" w:rsidRPr="009E739B">
        <w:rPr>
          <w:rFonts w:asciiTheme="minorHAnsi" w:hAnsiTheme="minorHAnsi" w:cstheme="minorHAnsi"/>
          <w:sz w:val="24"/>
          <w:szCs w:val="24"/>
        </w:rPr>
        <w:t> a multi-disciplinary</w:t>
      </w:r>
      <w:r w:rsidRPr="009E739B">
        <w:rPr>
          <w:rFonts w:asciiTheme="minorHAnsi" w:hAnsiTheme="minorHAnsi" w:cstheme="minorHAnsi"/>
          <w:sz w:val="24"/>
          <w:szCs w:val="24"/>
        </w:rPr>
        <w:t xml:space="preserve"> approach intended to discourage criminal behavior and reduce crime by changing the physical design of an environment. The presentation is on file with the City Clerk.</w:t>
      </w:r>
    </w:p>
    <w:p w14:paraId="6F6F41A9" w14:textId="1A36E91B" w:rsidR="00B879F8" w:rsidRPr="009E739B" w:rsidRDefault="00B879F8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</w:p>
    <w:p w14:paraId="47997C43" w14:textId="40160876" w:rsidR="00B879F8" w:rsidRPr="009E739B" w:rsidRDefault="007D6F8C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Council Member </w:t>
      </w:r>
      <w:r w:rsidR="00B879F8" w:rsidRPr="009E739B">
        <w:rPr>
          <w:rFonts w:asciiTheme="minorHAnsi" w:hAnsiTheme="minorHAnsi" w:cstheme="minorHAnsi"/>
          <w:sz w:val="24"/>
          <w:szCs w:val="24"/>
        </w:rPr>
        <w:t xml:space="preserve">Bucci </w:t>
      </w:r>
      <w:r w:rsidRPr="009E739B">
        <w:rPr>
          <w:rFonts w:asciiTheme="minorHAnsi" w:hAnsiTheme="minorHAnsi" w:cstheme="minorHAnsi"/>
          <w:sz w:val="24"/>
          <w:szCs w:val="24"/>
        </w:rPr>
        <w:t xml:space="preserve">requested that the Police Department </w:t>
      </w:r>
      <w:r w:rsidR="009E739B" w:rsidRPr="009E739B">
        <w:rPr>
          <w:rFonts w:asciiTheme="minorHAnsi" w:hAnsiTheme="minorHAnsi" w:cstheme="minorHAnsi"/>
          <w:sz w:val="24"/>
          <w:szCs w:val="24"/>
        </w:rPr>
        <w:t>place the</w:t>
      </w:r>
      <w:r w:rsidRPr="009E739B">
        <w:rPr>
          <w:rFonts w:asciiTheme="minorHAnsi" w:hAnsiTheme="minorHAnsi" w:cstheme="minorHAnsi"/>
          <w:sz w:val="24"/>
          <w:szCs w:val="24"/>
        </w:rPr>
        <w:t xml:space="preserve"> CPTED </w:t>
      </w:r>
      <w:r w:rsidR="00B879F8" w:rsidRPr="009E739B">
        <w:rPr>
          <w:rFonts w:asciiTheme="minorHAnsi" w:hAnsiTheme="minorHAnsi" w:cstheme="minorHAnsi"/>
          <w:sz w:val="24"/>
          <w:szCs w:val="24"/>
        </w:rPr>
        <w:t xml:space="preserve">materials on </w:t>
      </w:r>
      <w:r w:rsidRPr="009E739B">
        <w:rPr>
          <w:rFonts w:asciiTheme="minorHAnsi" w:hAnsiTheme="minorHAnsi" w:cstheme="minorHAnsi"/>
          <w:sz w:val="24"/>
          <w:szCs w:val="24"/>
        </w:rPr>
        <w:t xml:space="preserve">the </w:t>
      </w:r>
      <w:proofErr w:type="gramStart"/>
      <w:r w:rsidRPr="009E739B">
        <w:rPr>
          <w:rFonts w:asciiTheme="minorHAnsi" w:hAnsiTheme="minorHAnsi" w:cstheme="minorHAnsi"/>
          <w:sz w:val="24"/>
          <w:szCs w:val="24"/>
        </w:rPr>
        <w:t>City</w:t>
      </w:r>
      <w:proofErr w:type="gramEnd"/>
      <w:r w:rsidRPr="009E739B">
        <w:rPr>
          <w:rFonts w:asciiTheme="minorHAnsi" w:hAnsiTheme="minorHAnsi" w:cstheme="minorHAnsi"/>
          <w:sz w:val="24"/>
          <w:szCs w:val="24"/>
        </w:rPr>
        <w:t xml:space="preserve"> </w:t>
      </w:r>
      <w:r w:rsidR="00B879F8" w:rsidRPr="009E739B">
        <w:rPr>
          <w:rFonts w:asciiTheme="minorHAnsi" w:hAnsiTheme="minorHAnsi" w:cstheme="minorHAnsi"/>
          <w:sz w:val="24"/>
          <w:szCs w:val="24"/>
        </w:rPr>
        <w:t>website</w:t>
      </w:r>
      <w:r w:rsidRPr="009E739B">
        <w:rPr>
          <w:rFonts w:asciiTheme="minorHAnsi" w:hAnsiTheme="minorHAnsi" w:cstheme="minorHAnsi"/>
          <w:sz w:val="24"/>
          <w:szCs w:val="24"/>
        </w:rPr>
        <w:t>.</w:t>
      </w:r>
    </w:p>
    <w:p w14:paraId="4FD10197" w14:textId="2036D54D" w:rsidR="00B879F8" w:rsidRPr="009E739B" w:rsidRDefault="00B879F8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</w:p>
    <w:p w14:paraId="72A19D79" w14:textId="0BC1995F" w:rsidR="00B879F8" w:rsidRPr="009E739B" w:rsidRDefault="00B879F8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Council Member Hannon requested that the Police Department give this presentation at a future Chamber of Commerce meeting. </w:t>
      </w:r>
    </w:p>
    <w:p w14:paraId="1D2581B1" w14:textId="42ED3546" w:rsidR="007D6F8C" w:rsidRPr="009E739B" w:rsidRDefault="007D6F8C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</w:p>
    <w:p w14:paraId="21218D55" w14:textId="5DF3CB84" w:rsidR="007D6F8C" w:rsidRPr="009E739B" w:rsidRDefault="007D6F8C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Council </w:t>
      </w:r>
      <w:r w:rsidR="001A6A76" w:rsidRPr="009E739B">
        <w:rPr>
          <w:rFonts w:asciiTheme="minorHAnsi" w:hAnsiTheme="minorHAnsi" w:cstheme="minorHAnsi"/>
          <w:sz w:val="24"/>
          <w:szCs w:val="24"/>
        </w:rPr>
        <w:t>M</w:t>
      </w:r>
      <w:r w:rsidRPr="009E739B">
        <w:rPr>
          <w:rFonts w:asciiTheme="minorHAnsi" w:hAnsiTheme="minorHAnsi" w:cstheme="minorHAnsi"/>
          <w:sz w:val="24"/>
          <w:szCs w:val="24"/>
        </w:rPr>
        <w:t xml:space="preserve">ember Collazo suggested </w:t>
      </w:r>
      <w:r w:rsidR="001A6A76" w:rsidRPr="009E739B">
        <w:rPr>
          <w:rFonts w:asciiTheme="minorHAnsi" w:hAnsiTheme="minorHAnsi" w:cstheme="minorHAnsi"/>
          <w:sz w:val="24"/>
          <w:szCs w:val="24"/>
        </w:rPr>
        <w:t>the Police Department</w:t>
      </w:r>
      <w:r w:rsidRPr="009E739B">
        <w:rPr>
          <w:rFonts w:asciiTheme="minorHAnsi" w:hAnsiTheme="minorHAnsi" w:cstheme="minorHAnsi"/>
          <w:sz w:val="24"/>
          <w:szCs w:val="24"/>
        </w:rPr>
        <w:t xml:space="preserve"> approach business owners and </w:t>
      </w:r>
      <w:r w:rsidR="001A6A76" w:rsidRPr="009E739B">
        <w:rPr>
          <w:rFonts w:asciiTheme="minorHAnsi" w:hAnsiTheme="minorHAnsi" w:cstheme="minorHAnsi"/>
          <w:sz w:val="24"/>
          <w:szCs w:val="24"/>
        </w:rPr>
        <w:t>let them know about the</w:t>
      </w:r>
      <w:r w:rsidR="009E739B" w:rsidRPr="009E739B">
        <w:rPr>
          <w:rFonts w:asciiTheme="minorHAnsi" w:hAnsiTheme="minorHAnsi" w:cstheme="minorHAnsi"/>
          <w:sz w:val="24"/>
          <w:szCs w:val="24"/>
        </w:rPr>
        <w:t xml:space="preserve"> optional</w:t>
      </w:r>
      <w:r w:rsidRPr="009E739B">
        <w:rPr>
          <w:rFonts w:asciiTheme="minorHAnsi" w:hAnsiTheme="minorHAnsi" w:cstheme="minorHAnsi"/>
          <w:sz w:val="24"/>
          <w:szCs w:val="24"/>
        </w:rPr>
        <w:t xml:space="preserve"> no trespass letter referenced in </w:t>
      </w:r>
      <w:r w:rsidR="009E739B" w:rsidRPr="009E739B">
        <w:rPr>
          <w:rFonts w:asciiTheme="minorHAnsi" w:hAnsiTheme="minorHAnsi" w:cstheme="minorHAnsi"/>
          <w:sz w:val="24"/>
          <w:szCs w:val="24"/>
        </w:rPr>
        <w:t>the</w:t>
      </w:r>
      <w:r w:rsidRPr="009E739B">
        <w:rPr>
          <w:rFonts w:asciiTheme="minorHAnsi" w:hAnsiTheme="minorHAnsi" w:cstheme="minorHAnsi"/>
          <w:sz w:val="24"/>
          <w:szCs w:val="24"/>
        </w:rPr>
        <w:t xml:space="preserve"> presentation. </w:t>
      </w:r>
    </w:p>
    <w:p w14:paraId="3425F6EF" w14:textId="2F7EEDB1" w:rsidR="00BE5FE0" w:rsidRPr="009E739B" w:rsidRDefault="00BE5FE0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</w:p>
    <w:p w14:paraId="337161FD" w14:textId="396215E3" w:rsidR="00BE5FE0" w:rsidRPr="009E739B" w:rsidRDefault="00BE5FE0" w:rsidP="00BE5FE0">
      <w:pPr>
        <w:pStyle w:val="BodyText"/>
        <w:spacing w:before="7"/>
        <w:ind w:left="1260"/>
        <w:rPr>
          <w:rFonts w:asciiTheme="minorHAnsi" w:hAnsiTheme="minorHAnsi" w:cstheme="minorHAnsi"/>
          <w:sz w:val="24"/>
          <w:szCs w:val="24"/>
        </w:rPr>
      </w:pPr>
      <w:r w:rsidRPr="009E739B">
        <w:rPr>
          <w:rFonts w:asciiTheme="minorHAnsi" w:hAnsiTheme="minorHAnsi" w:cstheme="minorHAnsi"/>
          <w:sz w:val="24"/>
          <w:szCs w:val="24"/>
        </w:rPr>
        <w:t xml:space="preserve">This item was informational only. </w:t>
      </w:r>
    </w:p>
    <w:p w14:paraId="7BFD0D49" w14:textId="77777777" w:rsidR="00BE5FE0" w:rsidRDefault="00BE5FE0">
      <w:pPr>
        <w:pStyle w:val="BodyText"/>
        <w:spacing w:before="7"/>
        <w:rPr>
          <w:sz w:val="29"/>
        </w:rPr>
      </w:pPr>
    </w:p>
    <w:p w14:paraId="3ACD9576" w14:textId="7777777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"/>
        <w:rPr>
          <w:b/>
          <w:sz w:val="26"/>
        </w:rPr>
      </w:pPr>
      <w:r>
        <w:rPr>
          <w:b/>
          <w:sz w:val="26"/>
        </w:rPr>
        <w:t>CITY COUNCIL MATTERS</w:t>
      </w:r>
    </w:p>
    <w:p w14:paraId="7BEB9F10" w14:textId="1F6DD639" w:rsidR="009B7927" w:rsidRDefault="009B7927">
      <w:pPr>
        <w:spacing w:before="1"/>
        <w:ind w:left="1220" w:right="687"/>
        <w:rPr>
          <w:iCs/>
          <w:sz w:val="26"/>
        </w:rPr>
      </w:pPr>
    </w:p>
    <w:p w14:paraId="1D1E5C0A" w14:textId="41ABC82F" w:rsidR="007B5924" w:rsidRDefault="007B5924" w:rsidP="007B5924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  <w:r w:rsidRPr="002934EC">
        <w:rPr>
          <w:rFonts w:asciiTheme="minorHAnsi" w:hAnsiTheme="minorHAnsi" w:cstheme="minorHAnsi"/>
          <w:iCs/>
          <w:sz w:val="24"/>
          <w:szCs w:val="24"/>
        </w:rPr>
        <w:t xml:space="preserve">Mayor Nagy </w:t>
      </w:r>
      <w:r w:rsidR="008F0E6A">
        <w:rPr>
          <w:rFonts w:asciiTheme="minorHAnsi" w:hAnsiTheme="minorHAnsi" w:cstheme="minorHAnsi"/>
          <w:iCs/>
          <w:sz w:val="24"/>
          <w:szCs w:val="24"/>
        </w:rPr>
        <w:t xml:space="preserve">stated that </w:t>
      </w:r>
      <w:r w:rsidR="001A6A76">
        <w:rPr>
          <w:rFonts w:asciiTheme="minorHAnsi" w:hAnsiTheme="minorHAnsi" w:cstheme="minorHAnsi"/>
          <w:iCs/>
          <w:sz w:val="24"/>
          <w:szCs w:val="24"/>
        </w:rPr>
        <w:t xml:space="preserve">Memorial Day </w:t>
      </w:r>
      <w:r w:rsidR="008F0E6A">
        <w:rPr>
          <w:rFonts w:asciiTheme="minorHAnsi" w:hAnsiTheme="minorHAnsi" w:cstheme="minorHAnsi"/>
          <w:iCs/>
          <w:sz w:val="24"/>
          <w:szCs w:val="24"/>
        </w:rPr>
        <w:t>is a t</w:t>
      </w:r>
      <w:r w:rsidR="001A6A76">
        <w:rPr>
          <w:rFonts w:asciiTheme="minorHAnsi" w:hAnsiTheme="minorHAnsi" w:cstheme="minorHAnsi"/>
          <w:iCs/>
          <w:sz w:val="24"/>
          <w:szCs w:val="24"/>
        </w:rPr>
        <w:t xml:space="preserve">ime to reflect on </w:t>
      </w:r>
      <w:r w:rsidR="002A3208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="001A6A76">
        <w:rPr>
          <w:rFonts w:asciiTheme="minorHAnsi" w:hAnsiTheme="minorHAnsi" w:cstheme="minorHAnsi"/>
          <w:iCs/>
          <w:sz w:val="24"/>
          <w:szCs w:val="24"/>
        </w:rPr>
        <w:t xml:space="preserve">values of </w:t>
      </w:r>
      <w:r w:rsidR="002A3208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="001A6A76">
        <w:rPr>
          <w:rFonts w:asciiTheme="minorHAnsi" w:hAnsiTheme="minorHAnsi" w:cstheme="minorHAnsi"/>
          <w:iCs/>
          <w:sz w:val="24"/>
          <w:szCs w:val="24"/>
        </w:rPr>
        <w:t>country and those that laid down their lives for us.</w:t>
      </w:r>
      <w:r w:rsidR="002A3208">
        <w:rPr>
          <w:rFonts w:asciiTheme="minorHAnsi" w:hAnsiTheme="minorHAnsi" w:cstheme="minorHAnsi"/>
          <w:iCs/>
          <w:sz w:val="24"/>
          <w:szCs w:val="24"/>
        </w:rPr>
        <w:t xml:space="preserve"> He noted that the City Council recently took action to condemn Asian and Pacific Islander (AAPI) Hate</w:t>
      </w:r>
      <w:r w:rsidR="00830067">
        <w:rPr>
          <w:rFonts w:asciiTheme="minorHAnsi" w:hAnsiTheme="minorHAnsi" w:cstheme="minorHAnsi"/>
          <w:iCs/>
          <w:sz w:val="24"/>
          <w:szCs w:val="24"/>
        </w:rPr>
        <w:t xml:space="preserve"> crimes</w:t>
      </w:r>
      <w:r w:rsidR="002A3208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830067">
        <w:rPr>
          <w:rFonts w:asciiTheme="minorHAnsi" w:hAnsiTheme="minorHAnsi" w:cstheme="minorHAnsi"/>
          <w:iCs/>
          <w:sz w:val="24"/>
          <w:szCs w:val="24"/>
        </w:rPr>
        <w:t>He</w:t>
      </w:r>
      <w:r w:rsidR="002A3208">
        <w:rPr>
          <w:rFonts w:asciiTheme="minorHAnsi" w:hAnsiTheme="minorHAnsi" w:cstheme="minorHAnsi"/>
          <w:iCs/>
          <w:sz w:val="24"/>
          <w:szCs w:val="24"/>
        </w:rPr>
        <w:t xml:space="preserve"> shared a video entitled </w:t>
      </w:r>
      <w:r w:rsidR="002A3208" w:rsidRPr="002A3208">
        <w:rPr>
          <w:rFonts w:asciiTheme="minorHAnsi" w:hAnsiTheme="minorHAnsi" w:cstheme="minorHAnsi"/>
          <w:i/>
          <w:sz w:val="24"/>
          <w:szCs w:val="24"/>
        </w:rPr>
        <w:t>The Armor</w:t>
      </w:r>
      <w:r w:rsidR="002A3208">
        <w:rPr>
          <w:rFonts w:asciiTheme="minorHAnsi" w:hAnsiTheme="minorHAnsi" w:cstheme="minorHAnsi"/>
          <w:iCs/>
          <w:sz w:val="24"/>
          <w:szCs w:val="24"/>
        </w:rPr>
        <w:t>, a public service announcement to stop AAPI</w:t>
      </w:r>
      <w:r w:rsidR="008300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A3208">
        <w:rPr>
          <w:rFonts w:asciiTheme="minorHAnsi" w:hAnsiTheme="minorHAnsi" w:cstheme="minorHAnsi"/>
          <w:iCs/>
          <w:sz w:val="24"/>
          <w:szCs w:val="24"/>
        </w:rPr>
        <w:t xml:space="preserve">Hate.  The video is available at </w:t>
      </w:r>
      <w:hyperlink r:id="rId8" w:history="1">
        <w:r w:rsidR="00830067" w:rsidRPr="00BE6398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https://www.youtube.com/watch?v=7GYV1PDPOQw</w:t>
        </w:r>
      </w:hyperlink>
      <w:r w:rsidR="00830067">
        <w:rPr>
          <w:rFonts w:asciiTheme="minorHAnsi" w:hAnsiTheme="minorHAnsi" w:cstheme="minorHAnsi"/>
          <w:iCs/>
          <w:sz w:val="24"/>
          <w:szCs w:val="24"/>
        </w:rPr>
        <w:t>.</w:t>
      </w:r>
    </w:p>
    <w:p w14:paraId="067DA48D" w14:textId="787B5BF3" w:rsidR="007B5924" w:rsidRDefault="007B5924">
      <w:pPr>
        <w:spacing w:before="1"/>
        <w:ind w:left="1220" w:right="687"/>
        <w:rPr>
          <w:rFonts w:asciiTheme="minorHAnsi" w:hAnsiTheme="minorHAnsi" w:cstheme="minorHAnsi"/>
          <w:iCs/>
          <w:sz w:val="24"/>
        </w:rPr>
      </w:pPr>
    </w:p>
    <w:p w14:paraId="2F836FD1" w14:textId="2A685C4F" w:rsidR="00255057" w:rsidRDefault="008F0E6A">
      <w:pPr>
        <w:spacing w:before="1"/>
        <w:ind w:left="1220" w:right="687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Council Member</w:t>
      </w:r>
      <w:r w:rsidR="00255057" w:rsidRPr="002934EC">
        <w:rPr>
          <w:rFonts w:asciiTheme="minorHAnsi" w:hAnsiTheme="minorHAnsi" w:cstheme="minorHAnsi"/>
          <w:iCs/>
          <w:sz w:val="24"/>
          <w:szCs w:val="24"/>
        </w:rPr>
        <w:t xml:space="preserve"> Bucci </w:t>
      </w:r>
      <w:r>
        <w:rPr>
          <w:rFonts w:asciiTheme="minorHAnsi" w:hAnsiTheme="minorHAnsi" w:cstheme="minorHAnsi"/>
          <w:iCs/>
          <w:sz w:val="24"/>
          <w:szCs w:val="24"/>
        </w:rPr>
        <w:t xml:space="preserve">stated that the Silliman Center pool will be open for recreational, by reservation, this weekend. </w:t>
      </w:r>
      <w:r w:rsidR="006F7746">
        <w:rPr>
          <w:rFonts w:asciiTheme="minorHAnsi" w:hAnsiTheme="minorHAnsi" w:cstheme="minorHAnsi"/>
          <w:iCs/>
          <w:sz w:val="24"/>
          <w:szCs w:val="24"/>
        </w:rPr>
        <w:t>He</w:t>
      </w:r>
      <w:r w:rsidR="00EA0368">
        <w:rPr>
          <w:rFonts w:asciiTheme="minorHAnsi" w:hAnsiTheme="minorHAnsi" w:cstheme="minorHAnsi"/>
          <w:iCs/>
          <w:sz w:val="24"/>
          <w:szCs w:val="24"/>
        </w:rPr>
        <w:t xml:space="preserve"> requested that the City Council meeting be adjourned in memory of Sergeant Alison Reynolds who served in the U.S. Army.</w:t>
      </w:r>
    </w:p>
    <w:p w14:paraId="2D0E214C" w14:textId="77777777" w:rsidR="00255057" w:rsidRDefault="00255057">
      <w:pPr>
        <w:spacing w:before="1"/>
        <w:ind w:left="1220" w:right="687"/>
        <w:rPr>
          <w:rFonts w:asciiTheme="minorHAnsi" w:hAnsiTheme="minorHAnsi" w:cstheme="minorHAnsi"/>
          <w:iCs/>
          <w:sz w:val="24"/>
        </w:rPr>
      </w:pPr>
    </w:p>
    <w:p w14:paraId="53C01582" w14:textId="39888A27" w:rsidR="000B58B1" w:rsidRPr="000B58B1" w:rsidRDefault="000B58B1">
      <w:pPr>
        <w:spacing w:before="1"/>
        <w:ind w:left="1220" w:right="687"/>
        <w:rPr>
          <w:rFonts w:asciiTheme="minorHAnsi" w:hAnsiTheme="minorHAnsi" w:cstheme="minorHAnsi"/>
          <w:iCs/>
          <w:sz w:val="24"/>
        </w:rPr>
      </w:pPr>
      <w:r w:rsidRPr="000B58B1">
        <w:rPr>
          <w:rFonts w:asciiTheme="minorHAnsi" w:hAnsiTheme="minorHAnsi" w:cstheme="minorHAnsi"/>
          <w:iCs/>
          <w:sz w:val="24"/>
        </w:rPr>
        <w:lastRenderedPageBreak/>
        <w:t>Council Member Freitas</w:t>
      </w:r>
      <w:r w:rsidR="00255057">
        <w:rPr>
          <w:rFonts w:asciiTheme="minorHAnsi" w:hAnsiTheme="minorHAnsi" w:cstheme="minorHAnsi"/>
          <w:iCs/>
          <w:sz w:val="24"/>
        </w:rPr>
        <w:t xml:space="preserve"> </w:t>
      </w:r>
      <w:r w:rsidR="008F0E6A">
        <w:rPr>
          <w:rFonts w:asciiTheme="minorHAnsi" w:hAnsiTheme="minorHAnsi" w:cstheme="minorHAnsi"/>
          <w:iCs/>
          <w:sz w:val="24"/>
        </w:rPr>
        <w:t>agreed with Mayor’s Nagy’s Memorial Day comments.</w:t>
      </w:r>
    </w:p>
    <w:p w14:paraId="616EB036" w14:textId="77777777" w:rsidR="00494B40" w:rsidRPr="002934EC" w:rsidRDefault="00494B40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</w:p>
    <w:p w14:paraId="584B30D0" w14:textId="77777777" w:rsidR="00495E56" w:rsidRPr="002934EC" w:rsidRDefault="00495E56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</w:p>
    <w:p w14:paraId="6D1F0D65" w14:textId="12627D79" w:rsidR="00495E56" w:rsidRPr="002934EC" w:rsidRDefault="00495E56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</w:p>
    <w:p w14:paraId="336A2E47" w14:textId="614A73E2" w:rsidR="006B2F85" w:rsidRPr="002934EC" w:rsidRDefault="006B2F85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  <w:r w:rsidRPr="002934EC">
        <w:rPr>
          <w:rFonts w:asciiTheme="minorHAnsi" w:hAnsiTheme="minorHAnsi" w:cstheme="minorHAnsi"/>
          <w:iCs/>
          <w:sz w:val="24"/>
          <w:szCs w:val="24"/>
        </w:rPr>
        <w:t>Council Member Collazo</w:t>
      </w:r>
      <w:r w:rsidR="0065576D" w:rsidRPr="002934EC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F0E6A">
        <w:rPr>
          <w:rFonts w:asciiTheme="minorHAnsi" w:hAnsiTheme="minorHAnsi" w:cstheme="minorHAnsi"/>
          <w:iCs/>
          <w:sz w:val="24"/>
          <w:szCs w:val="24"/>
        </w:rPr>
        <w:t>announced the birth of her</w:t>
      </w:r>
      <w:r w:rsidR="00255057">
        <w:rPr>
          <w:rFonts w:asciiTheme="minorHAnsi" w:hAnsiTheme="minorHAnsi" w:cstheme="minorHAnsi"/>
          <w:iCs/>
          <w:sz w:val="24"/>
          <w:szCs w:val="24"/>
        </w:rPr>
        <w:t xml:space="preserve"> new grandson. </w:t>
      </w:r>
      <w:r w:rsidR="008F0E6A">
        <w:rPr>
          <w:rFonts w:asciiTheme="minorHAnsi" w:hAnsiTheme="minorHAnsi" w:cstheme="minorHAnsi"/>
          <w:iCs/>
          <w:sz w:val="24"/>
          <w:szCs w:val="24"/>
        </w:rPr>
        <w:t>She stated that people still n</w:t>
      </w:r>
      <w:r w:rsidR="00255057">
        <w:rPr>
          <w:rFonts w:asciiTheme="minorHAnsi" w:hAnsiTheme="minorHAnsi" w:cstheme="minorHAnsi"/>
          <w:iCs/>
          <w:sz w:val="24"/>
          <w:szCs w:val="24"/>
        </w:rPr>
        <w:t xml:space="preserve">eed to protect </w:t>
      </w:r>
      <w:r w:rsidR="00830067">
        <w:rPr>
          <w:rFonts w:asciiTheme="minorHAnsi" w:hAnsiTheme="minorHAnsi" w:cstheme="minorHAnsi"/>
          <w:iCs/>
          <w:sz w:val="24"/>
          <w:szCs w:val="24"/>
        </w:rPr>
        <w:t>themselves from</w:t>
      </w:r>
      <w:r w:rsidR="00255057">
        <w:rPr>
          <w:rFonts w:asciiTheme="minorHAnsi" w:hAnsiTheme="minorHAnsi" w:cstheme="minorHAnsi"/>
          <w:iCs/>
          <w:sz w:val="24"/>
          <w:szCs w:val="24"/>
        </w:rPr>
        <w:t xml:space="preserve"> COVID-19 and prevent a surge. Shop Newark. </w:t>
      </w:r>
    </w:p>
    <w:p w14:paraId="43CA4F2D" w14:textId="434C4006" w:rsidR="0065576D" w:rsidRPr="002934EC" w:rsidRDefault="0065576D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</w:p>
    <w:p w14:paraId="2FCFDECF" w14:textId="6E7D23D6" w:rsidR="006B2F85" w:rsidRDefault="00255057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  <w:r w:rsidRPr="002934EC">
        <w:rPr>
          <w:rFonts w:asciiTheme="minorHAnsi" w:hAnsiTheme="minorHAnsi" w:cstheme="minorHAnsi"/>
          <w:iCs/>
          <w:sz w:val="24"/>
          <w:szCs w:val="24"/>
        </w:rPr>
        <w:t xml:space="preserve">Council Member Hannon </w:t>
      </w:r>
      <w:r>
        <w:rPr>
          <w:rFonts w:asciiTheme="minorHAnsi" w:hAnsiTheme="minorHAnsi" w:cstheme="minorHAnsi"/>
          <w:iCs/>
          <w:sz w:val="24"/>
          <w:szCs w:val="24"/>
        </w:rPr>
        <w:t xml:space="preserve">stated that the video is a reminder that we need to look out for one another. </w:t>
      </w:r>
    </w:p>
    <w:p w14:paraId="11007E19" w14:textId="77777777" w:rsidR="008F0E6A" w:rsidRPr="002934EC" w:rsidRDefault="008F0E6A">
      <w:pPr>
        <w:spacing w:before="1"/>
        <w:ind w:left="1220" w:right="687"/>
        <w:rPr>
          <w:rFonts w:asciiTheme="minorHAnsi" w:hAnsiTheme="minorHAnsi" w:cstheme="minorHAnsi"/>
          <w:iCs/>
          <w:sz w:val="24"/>
          <w:szCs w:val="24"/>
        </w:rPr>
      </w:pPr>
    </w:p>
    <w:p w14:paraId="1A23B084" w14:textId="77777777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rPr>
          <w:b/>
          <w:sz w:val="26"/>
        </w:rPr>
      </w:pPr>
      <w:r>
        <w:rPr>
          <w:b/>
          <w:sz w:val="26"/>
        </w:rPr>
        <w:t>CLOSED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SESSION</w:t>
      </w:r>
    </w:p>
    <w:p w14:paraId="66377757" w14:textId="77777777" w:rsidR="009B7927" w:rsidRDefault="009B7927">
      <w:pPr>
        <w:pStyle w:val="BodyText"/>
        <w:spacing w:before="7"/>
        <w:rPr>
          <w:b/>
          <w:sz w:val="36"/>
        </w:rPr>
      </w:pPr>
    </w:p>
    <w:p w14:paraId="78EA3811" w14:textId="7ADBFA0D" w:rsidR="009B7927" w:rsidRDefault="00485DDE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rPr>
          <w:b/>
          <w:sz w:val="26"/>
        </w:rPr>
      </w:pPr>
      <w:r>
        <w:rPr>
          <w:b/>
          <w:sz w:val="26"/>
        </w:rPr>
        <w:t>ADJOURNMENT</w:t>
      </w:r>
    </w:p>
    <w:p w14:paraId="09BFC1D9" w14:textId="77777777" w:rsidR="002934EC" w:rsidRPr="002934EC" w:rsidRDefault="002934EC" w:rsidP="002934EC">
      <w:pPr>
        <w:pStyle w:val="ListParagraph"/>
        <w:rPr>
          <w:b/>
          <w:sz w:val="26"/>
        </w:rPr>
      </w:pPr>
    </w:p>
    <w:p w14:paraId="6414B710" w14:textId="15D6EE2D" w:rsidR="002934EC" w:rsidRDefault="002934EC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2934EC">
        <w:rPr>
          <w:rFonts w:asciiTheme="minorHAnsi" w:hAnsiTheme="minorHAnsi" w:cstheme="minorHAnsi"/>
          <w:bCs/>
          <w:sz w:val="24"/>
          <w:szCs w:val="24"/>
        </w:rPr>
        <w:t xml:space="preserve">Mayor Nagy adjourned the meeting at </w:t>
      </w:r>
      <w:r w:rsidR="00940B79">
        <w:rPr>
          <w:rFonts w:asciiTheme="minorHAnsi" w:hAnsiTheme="minorHAnsi" w:cstheme="minorHAnsi"/>
          <w:bCs/>
          <w:sz w:val="24"/>
          <w:szCs w:val="24"/>
        </w:rPr>
        <w:t>7:55</w:t>
      </w:r>
      <w:r w:rsidRPr="002934E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934EC">
        <w:rPr>
          <w:rFonts w:asciiTheme="minorHAnsi" w:hAnsiTheme="minorHAnsi" w:cstheme="minorHAnsi"/>
          <w:bCs/>
          <w:sz w:val="24"/>
          <w:szCs w:val="24"/>
        </w:rPr>
        <w:t>p.m</w:t>
      </w:r>
      <w:proofErr w:type="spellEnd"/>
      <w:r w:rsidR="00EA0368">
        <w:rPr>
          <w:rFonts w:asciiTheme="minorHAnsi" w:hAnsiTheme="minorHAnsi" w:cstheme="minorHAnsi"/>
          <w:bCs/>
          <w:sz w:val="24"/>
          <w:szCs w:val="24"/>
        </w:rPr>
        <w:t>, in memory of Sergeant Alison Reynolds</w:t>
      </w:r>
      <w:r w:rsidRPr="002934EC">
        <w:rPr>
          <w:rFonts w:asciiTheme="minorHAnsi" w:hAnsiTheme="minorHAnsi" w:cstheme="minorHAnsi"/>
          <w:bCs/>
          <w:sz w:val="24"/>
          <w:szCs w:val="24"/>
        </w:rPr>
        <w:t>.</w:t>
      </w:r>
    </w:p>
    <w:p w14:paraId="717C002D" w14:textId="3D1FA84C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02883F75" w14:textId="3FF728CC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07E4E3EB" w14:textId="730875A0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2695715D" w14:textId="4E2AC88A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5A5C221C" w14:textId="1B956D0F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4E85869B" w14:textId="7389BDF3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064904B9" w14:textId="3A46E0FC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4C31EABA" w14:textId="3206D0D7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4A8697D4" w14:textId="287B840C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258586A5" w14:textId="0E8B29F5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0BD55075" w14:textId="117C51AD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9562406" w14:textId="28B0F3A4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277F9EEA" w14:textId="660043A8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33307D44" w14:textId="66426F7E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1DBC3427" w14:textId="58298DEA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4D362A5D" w14:textId="32042241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3A2E3BD" w14:textId="7B07B87A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723D12F5" w14:textId="2C0D3DE9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130CE5B2" w14:textId="70D48D2A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25388A9B" w14:textId="052A2A03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3D9A766E" w14:textId="69BE1C6C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3D55397F" w14:textId="098B83F3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4851A757" w14:textId="7F8D98EE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7630EAFA" w14:textId="4DB37739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78F1B007" w14:textId="6AFAF314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384C2DE4" w14:textId="5D8965C2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7B11ACD3" w14:textId="1AD01EAB" w:rsidR="00933571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Sheila Harrington</w:t>
      </w:r>
    </w:p>
    <w:p w14:paraId="3D354DAE" w14:textId="18BD533D" w:rsidR="00933571" w:rsidRPr="002934EC" w:rsidRDefault="00933571" w:rsidP="002934EC">
      <w:pPr>
        <w:tabs>
          <w:tab w:val="left" w:pos="1219"/>
          <w:tab w:val="left" w:pos="122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City Clerk</w:t>
      </w:r>
    </w:p>
    <w:sectPr w:rsidR="00933571" w:rsidRPr="002934EC" w:rsidSect="00FF4DBA">
      <w:footerReference w:type="default" r:id="rId9"/>
      <w:footerReference w:type="first" r:id="rId10"/>
      <w:pgSz w:w="12240" w:h="15840"/>
      <w:pgMar w:top="620" w:right="820" w:bottom="280" w:left="8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13C" w14:textId="77777777" w:rsidR="00BB4BC8" w:rsidRDefault="00BB4BC8" w:rsidP="00BB4BC8">
      <w:r>
        <w:separator/>
      </w:r>
    </w:p>
  </w:endnote>
  <w:endnote w:type="continuationSeparator" w:id="0">
    <w:p w14:paraId="4C13F31D" w14:textId="77777777" w:rsidR="00BB4BC8" w:rsidRDefault="00BB4BC8" w:rsidP="00BB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425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8E122" w14:textId="77777777" w:rsidR="00FF4DBA" w:rsidRPr="00571784" w:rsidRDefault="00FF4DBA" w:rsidP="00FF4DBA">
        <w:pPr>
          <w:widowControl/>
          <w:tabs>
            <w:tab w:val="center" w:pos="4680"/>
            <w:tab w:val="right" w:pos="9360"/>
          </w:tabs>
          <w:autoSpaceDE/>
          <w:autoSpaceDN/>
          <w:rPr>
            <w:rFonts w:ascii="Calibri" w:eastAsia="Calibri" w:hAnsi="Calibri" w:cs="Times New Roman"/>
          </w:rPr>
        </w:pPr>
      </w:p>
      <w:p w14:paraId="39C198A3" w14:textId="77777777" w:rsidR="00FF4DBA" w:rsidRPr="00571784" w:rsidRDefault="00FF4DBA" w:rsidP="00FF4DBA">
        <w:pPr>
          <w:widowControl/>
          <w:tabs>
            <w:tab w:val="center" w:pos="4680"/>
            <w:tab w:val="right" w:pos="9360"/>
          </w:tabs>
          <w:autoSpaceDE/>
          <w:autoSpaceDN/>
          <w:rPr>
            <w:rFonts w:ascii="Calibri" w:eastAsia="Calibri" w:hAnsi="Calibri" w:cs="Times New Roman"/>
          </w:rPr>
        </w:pPr>
        <w:r w:rsidRPr="00571784">
          <w:rPr>
            <w:rFonts w:ascii="Calibri" w:eastAsia="Calibri" w:hAnsi="Calibri" w:cs="Times New Roman"/>
            <w:b/>
            <w:noProof/>
            <w:color w:val="333399"/>
            <w:sz w:val="21"/>
            <w:szCs w:val="21"/>
          </w:rPr>
          <w:drawing>
            <wp:anchor distT="0" distB="0" distL="114300" distR="114300" simplePos="0" relativeHeight="251660800" behindDoc="1" locked="0" layoutInCell="1" allowOverlap="1" wp14:anchorId="187CA287" wp14:editId="0073D2A3">
              <wp:simplePos x="0" y="0"/>
              <wp:positionH relativeFrom="column">
                <wp:posOffset>-457200</wp:posOffset>
              </wp:positionH>
              <wp:positionV relativeFrom="paragraph">
                <wp:posOffset>50165</wp:posOffset>
              </wp:positionV>
              <wp:extent cx="8518525" cy="45085"/>
              <wp:effectExtent l="19050" t="19050" r="15875" b="12065"/>
              <wp:wrapTight wrapText="bothSides">
                <wp:wrapPolygon edited="0">
                  <wp:start x="-48" y="-9127"/>
                  <wp:lineTo x="-48" y="18254"/>
                  <wp:lineTo x="21592" y="18254"/>
                  <wp:lineTo x="21592" y="-9127"/>
                  <wp:lineTo x="-48" y="-9127"/>
                </wp:wrapPolygon>
              </wp:wrapTight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18525" cy="4508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Text" lastClr="000000"/>
                        </a:solidFill>
                        <a:prstDash val="solid"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1880BDD" w14:textId="0ED16D4B" w:rsidR="00FF4DBA" w:rsidRDefault="00FF4DBA" w:rsidP="00FF4DBA">
        <w:pPr>
          <w:widowControl/>
          <w:tabs>
            <w:tab w:val="center" w:pos="4680"/>
            <w:tab w:val="right" w:pos="9360"/>
          </w:tabs>
          <w:autoSpaceDE/>
          <w:autoSpaceDN/>
        </w:pPr>
        <w:r w:rsidRPr="00571784">
          <w:rPr>
            <w:rFonts w:ascii="Calibri" w:eastAsia="Calibri" w:hAnsi="Calibri" w:cs="Times New Roman"/>
          </w:rPr>
          <w:t>City Council Minutes</w:t>
        </w:r>
        <w:r>
          <w:rPr>
            <w:rFonts w:ascii="Calibri" w:eastAsia="Calibri" w:hAnsi="Calibri" w:cs="Times New Roman"/>
          </w:rPr>
          <w:tab/>
          <w:t xml:space="preserve">May </w:t>
        </w:r>
        <w:r w:rsidR="005D7CA5">
          <w:rPr>
            <w:rFonts w:ascii="Calibri" w:eastAsia="Calibri" w:hAnsi="Calibri" w:cs="Times New Roman"/>
          </w:rPr>
          <w:t>27</w:t>
        </w:r>
        <w:r w:rsidRPr="00571784">
          <w:rPr>
            <w:rFonts w:ascii="Calibri" w:eastAsia="Calibri" w:hAnsi="Calibri" w:cs="Times New Roman"/>
          </w:rPr>
          <w:t xml:space="preserve">, </w:t>
        </w:r>
        <w:proofErr w:type="gramStart"/>
        <w:r w:rsidRPr="00571784">
          <w:rPr>
            <w:rFonts w:ascii="Calibri" w:eastAsia="Calibri" w:hAnsi="Calibri" w:cs="Times New Roman"/>
          </w:rPr>
          <w:t>2021</w:t>
        </w:r>
        <w:proofErr w:type="gramEnd"/>
        <w:r w:rsidR="00725C6C">
          <w:rPr>
            <w:rFonts w:ascii="Calibri" w:eastAsia="Calibri" w:hAnsi="Calibri" w:cs="Times New Roman"/>
          </w:rPr>
          <w:tab/>
        </w:r>
        <w:r>
          <w:rPr>
            <w:rFonts w:ascii="Calibri" w:eastAsia="Calibri" w:hAnsi="Calibri" w:cs="Times New Roman"/>
          </w:rPr>
          <w:t>Page No</w:t>
        </w:r>
        <w:r w:rsidRPr="00725C6C">
          <w:rPr>
            <w:rFonts w:asciiTheme="minorHAnsi" w:eastAsia="Calibri" w:hAnsiTheme="minorHAnsi" w:cstheme="minorHAnsi"/>
          </w:rPr>
          <w:t>.</w:t>
        </w:r>
        <w:r w:rsidR="00725C6C">
          <w:rPr>
            <w:rFonts w:asciiTheme="minorHAnsi" w:eastAsia="Calibri" w:hAnsiTheme="minorHAnsi" w:cstheme="minorHAnsi"/>
          </w:rPr>
          <w:t xml:space="preserve"> </w:t>
        </w:r>
        <w:r w:rsidRPr="00725C6C">
          <w:rPr>
            <w:rFonts w:asciiTheme="minorHAnsi" w:hAnsiTheme="minorHAnsi" w:cstheme="minorHAnsi"/>
          </w:rPr>
          <w:fldChar w:fldCharType="begin"/>
        </w:r>
        <w:r w:rsidRPr="00725C6C">
          <w:rPr>
            <w:rFonts w:asciiTheme="minorHAnsi" w:hAnsiTheme="minorHAnsi" w:cstheme="minorHAnsi"/>
          </w:rPr>
          <w:instrText xml:space="preserve"> PAGE   \* MERGEFORMAT </w:instrText>
        </w:r>
        <w:r w:rsidRPr="00725C6C">
          <w:rPr>
            <w:rFonts w:asciiTheme="minorHAnsi" w:hAnsiTheme="minorHAnsi" w:cstheme="minorHAnsi"/>
          </w:rPr>
          <w:fldChar w:fldCharType="separate"/>
        </w:r>
        <w:r w:rsidRPr="00725C6C">
          <w:rPr>
            <w:rFonts w:asciiTheme="minorHAnsi" w:hAnsiTheme="minorHAnsi" w:cstheme="minorHAnsi"/>
            <w:noProof/>
          </w:rPr>
          <w:t>2</w:t>
        </w:r>
        <w:r w:rsidRPr="00725C6C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71D5" w14:textId="567A5A34" w:rsidR="00BB4BC8" w:rsidRDefault="00BB4BC8" w:rsidP="00BB4BC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 w:cs="Times New Roman"/>
        <w:b/>
        <w:color w:val="333399"/>
        <w:sz w:val="21"/>
        <w:szCs w:val="21"/>
      </w:rPr>
    </w:pPr>
    <w:r w:rsidRPr="00BB4BC8">
      <w:rPr>
        <w:rFonts w:ascii="Calibri" w:eastAsia="Calibri" w:hAnsi="Calibri" w:cs="Times New Roman"/>
        <w:b/>
        <w:noProof/>
        <w:color w:val="333399"/>
        <w:sz w:val="21"/>
        <w:szCs w:val="21"/>
      </w:rPr>
      <w:drawing>
        <wp:anchor distT="0" distB="0" distL="114300" distR="114300" simplePos="0" relativeHeight="251658752" behindDoc="1" locked="0" layoutInCell="1" allowOverlap="1" wp14:anchorId="6740B96C" wp14:editId="39165899">
          <wp:simplePos x="0" y="0"/>
          <wp:positionH relativeFrom="column">
            <wp:posOffset>-457200</wp:posOffset>
          </wp:positionH>
          <wp:positionV relativeFrom="paragraph">
            <wp:posOffset>71755</wp:posOffset>
          </wp:positionV>
          <wp:extent cx="8537575" cy="46355"/>
          <wp:effectExtent l="0" t="0" r="0" b="0"/>
          <wp:wrapTight wrapText="bothSides">
            <wp:wrapPolygon edited="0">
              <wp:start x="0" y="0"/>
              <wp:lineTo x="0" y="8877"/>
              <wp:lineTo x="21544" y="8877"/>
              <wp:lineTo x="2154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757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A6242" w14:textId="714B31BF" w:rsidR="00BB4BC8" w:rsidRPr="00BB4BC8" w:rsidRDefault="00BB4BC8" w:rsidP="00BB4BC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 w:cs="Times New Roman"/>
        <w:b/>
        <w:sz w:val="20"/>
        <w:szCs w:val="20"/>
      </w:rPr>
    </w:pPr>
    <w:r w:rsidRPr="00BB4BC8">
      <w:rPr>
        <w:rFonts w:ascii="Calibri" w:eastAsia="Calibri" w:hAnsi="Calibri" w:cs="Times New Roman"/>
        <w:b/>
        <w:color w:val="333399"/>
        <w:sz w:val="21"/>
        <w:szCs w:val="21"/>
      </w:rPr>
      <w:t>City of Newark | Newark City Council</w:t>
    </w:r>
  </w:p>
  <w:p w14:paraId="1F785AD1" w14:textId="77777777" w:rsidR="00BB4BC8" w:rsidRPr="00BB4BC8" w:rsidRDefault="00BB4BC8" w:rsidP="00BB4BC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 w:cs="Times New Roman"/>
        <w:sz w:val="21"/>
        <w:szCs w:val="21"/>
      </w:rPr>
    </w:pPr>
    <w:r w:rsidRPr="00BB4BC8">
      <w:rPr>
        <w:rFonts w:ascii="Calibri" w:eastAsia="Calibri" w:hAnsi="Calibri" w:cs="Times New Roman"/>
        <w:sz w:val="21"/>
        <w:szCs w:val="21"/>
      </w:rPr>
      <w:t>Mayor Alan L. Nagy | Vice Mayor Mike Bucci | Council Members: Luis L. Freitas, Maria “</w:t>
    </w:r>
    <w:proofErr w:type="spellStart"/>
    <w:r w:rsidRPr="00BB4BC8">
      <w:rPr>
        <w:rFonts w:ascii="Calibri" w:eastAsia="Calibri" w:hAnsi="Calibri" w:cs="Times New Roman"/>
        <w:sz w:val="21"/>
        <w:szCs w:val="21"/>
      </w:rPr>
      <w:t>Sucy</w:t>
    </w:r>
    <w:proofErr w:type="spellEnd"/>
    <w:r w:rsidRPr="00BB4BC8">
      <w:rPr>
        <w:rFonts w:ascii="Calibri" w:eastAsia="Calibri" w:hAnsi="Calibri" w:cs="Times New Roman"/>
        <w:sz w:val="21"/>
        <w:szCs w:val="21"/>
      </w:rPr>
      <w:t>” Collazo, &amp; Michael K. Hannon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A400" w14:textId="77777777" w:rsidR="00BB4BC8" w:rsidRDefault="00BB4BC8" w:rsidP="00BB4BC8">
      <w:r>
        <w:separator/>
      </w:r>
    </w:p>
  </w:footnote>
  <w:footnote w:type="continuationSeparator" w:id="0">
    <w:p w14:paraId="63AF3C5B" w14:textId="77777777" w:rsidR="00BB4BC8" w:rsidRDefault="00BB4BC8" w:rsidP="00BB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AA4"/>
    <w:multiLevelType w:val="hybridMultilevel"/>
    <w:tmpl w:val="6134702C"/>
    <w:lvl w:ilvl="0" w:tplc="C7E8A5FC">
      <w:start w:val="1"/>
      <w:numFmt w:val="upperLetter"/>
      <w:lvlText w:val="%1."/>
      <w:lvlJc w:val="left"/>
      <w:pPr>
        <w:ind w:left="1220" w:hanging="112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1" w:tplc="3820AB42">
      <w:start w:val="1"/>
      <w:numFmt w:val="decimal"/>
      <w:lvlText w:val="%2."/>
      <w:lvlJc w:val="left"/>
      <w:pPr>
        <w:ind w:left="1220" w:hanging="78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2" w:tplc="9F5AAB7E">
      <w:numFmt w:val="bullet"/>
      <w:lvlText w:val="•"/>
      <w:lvlJc w:val="left"/>
      <w:pPr>
        <w:ind w:left="3096" w:hanging="780"/>
      </w:pPr>
      <w:rPr>
        <w:rFonts w:hint="default"/>
      </w:rPr>
    </w:lvl>
    <w:lvl w:ilvl="3" w:tplc="A24A77F8">
      <w:numFmt w:val="bullet"/>
      <w:lvlText w:val="•"/>
      <w:lvlJc w:val="left"/>
      <w:pPr>
        <w:ind w:left="4034" w:hanging="780"/>
      </w:pPr>
      <w:rPr>
        <w:rFonts w:hint="default"/>
      </w:rPr>
    </w:lvl>
    <w:lvl w:ilvl="4" w:tplc="DAFA22DC">
      <w:numFmt w:val="bullet"/>
      <w:lvlText w:val="•"/>
      <w:lvlJc w:val="left"/>
      <w:pPr>
        <w:ind w:left="4972" w:hanging="780"/>
      </w:pPr>
      <w:rPr>
        <w:rFonts w:hint="default"/>
      </w:rPr>
    </w:lvl>
    <w:lvl w:ilvl="5" w:tplc="B2E232BA">
      <w:numFmt w:val="bullet"/>
      <w:lvlText w:val="•"/>
      <w:lvlJc w:val="left"/>
      <w:pPr>
        <w:ind w:left="5910" w:hanging="780"/>
      </w:pPr>
      <w:rPr>
        <w:rFonts w:hint="default"/>
      </w:rPr>
    </w:lvl>
    <w:lvl w:ilvl="6" w:tplc="9A4A8A1A">
      <w:numFmt w:val="bullet"/>
      <w:lvlText w:val="•"/>
      <w:lvlJc w:val="left"/>
      <w:pPr>
        <w:ind w:left="6848" w:hanging="780"/>
      </w:pPr>
      <w:rPr>
        <w:rFonts w:hint="default"/>
      </w:rPr>
    </w:lvl>
    <w:lvl w:ilvl="7" w:tplc="7F02F7EE">
      <w:numFmt w:val="bullet"/>
      <w:lvlText w:val="•"/>
      <w:lvlJc w:val="left"/>
      <w:pPr>
        <w:ind w:left="7786" w:hanging="780"/>
      </w:pPr>
      <w:rPr>
        <w:rFonts w:hint="default"/>
      </w:rPr>
    </w:lvl>
    <w:lvl w:ilvl="8" w:tplc="F3DE22EA">
      <w:numFmt w:val="bullet"/>
      <w:lvlText w:val="•"/>
      <w:lvlJc w:val="left"/>
      <w:pPr>
        <w:ind w:left="8724" w:hanging="780"/>
      </w:pPr>
      <w:rPr>
        <w:rFonts w:hint="default"/>
      </w:rPr>
    </w:lvl>
  </w:abstractNum>
  <w:abstractNum w:abstractNumId="1" w15:restartNumberingAfterBreak="0">
    <w:nsid w:val="1D063940"/>
    <w:multiLevelType w:val="hybridMultilevel"/>
    <w:tmpl w:val="2DF465B8"/>
    <w:lvl w:ilvl="0" w:tplc="9C88B312">
      <w:start w:val="3"/>
      <w:numFmt w:val="decimal"/>
      <w:lvlText w:val="%1."/>
      <w:lvlJc w:val="left"/>
      <w:pPr>
        <w:ind w:left="1220" w:hanging="78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3931"/>
    <w:multiLevelType w:val="hybridMultilevel"/>
    <w:tmpl w:val="8DD81CBC"/>
    <w:lvl w:ilvl="0" w:tplc="DC4623E6">
      <w:start w:val="1"/>
      <w:numFmt w:val="upperLetter"/>
      <w:lvlText w:val="%1."/>
      <w:lvlJc w:val="left"/>
      <w:pPr>
        <w:ind w:left="1220" w:hanging="112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1" w:tplc="8466E520">
      <w:start w:val="1"/>
      <w:numFmt w:val="decimal"/>
      <w:lvlText w:val="%2."/>
      <w:lvlJc w:val="left"/>
      <w:pPr>
        <w:ind w:left="1220" w:hanging="78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2" w:tplc="98C2D6B8">
      <w:numFmt w:val="bullet"/>
      <w:lvlText w:val="•"/>
      <w:lvlJc w:val="left"/>
      <w:pPr>
        <w:ind w:left="3096" w:hanging="780"/>
      </w:pPr>
      <w:rPr>
        <w:rFonts w:hint="default"/>
      </w:rPr>
    </w:lvl>
    <w:lvl w:ilvl="3" w:tplc="CE041400">
      <w:numFmt w:val="bullet"/>
      <w:lvlText w:val="•"/>
      <w:lvlJc w:val="left"/>
      <w:pPr>
        <w:ind w:left="4034" w:hanging="780"/>
      </w:pPr>
      <w:rPr>
        <w:rFonts w:hint="default"/>
      </w:rPr>
    </w:lvl>
    <w:lvl w:ilvl="4" w:tplc="A9F6CFF4">
      <w:numFmt w:val="bullet"/>
      <w:lvlText w:val="•"/>
      <w:lvlJc w:val="left"/>
      <w:pPr>
        <w:ind w:left="4972" w:hanging="780"/>
      </w:pPr>
      <w:rPr>
        <w:rFonts w:hint="default"/>
      </w:rPr>
    </w:lvl>
    <w:lvl w:ilvl="5" w:tplc="38D8FF92">
      <w:numFmt w:val="bullet"/>
      <w:lvlText w:val="•"/>
      <w:lvlJc w:val="left"/>
      <w:pPr>
        <w:ind w:left="5910" w:hanging="780"/>
      </w:pPr>
      <w:rPr>
        <w:rFonts w:hint="default"/>
      </w:rPr>
    </w:lvl>
    <w:lvl w:ilvl="6" w:tplc="3C445E26">
      <w:numFmt w:val="bullet"/>
      <w:lvlText w:val="•"/>
      <w:lvlJc w:val="left"/>
      <w:pPr>
        <w:ind w:left="6848" w:hanging="780"/>
      </w:pPr>
      <w:rPr>
        <w:rFonts w:hint="default"/>
      </w:rPr>
    </w:lvl>
    <w:lvl w:ilvl="7" w:tplc="3AD0AF8C">
      <w:numFmt w:val="bullet"/>
      <w:lvlText w:val="•"/>
      <w:lvlJc w:val="left"/>
      <w:pPr>
        <w:ind w:left="7786" w:hanging="780"/>
      </w:pPr>
      <w:rPr>
        <w:rFonts w:hint="default"/>
      </w:rPr>
    </w:lvl>
    <w:lvl w:ilvl="8" w:tplc="06AE7F96">
      <w:numFmt w:val="bullet"/>
      <w:lvlText w:val="•"/>
      <w:lvlJc w:val="left"/>
      <w:pPr>
        <w:ind w:left="8724" w:hanging="780"/>
      </w:pPr>
      <w:rPr>
        <w:rFonts w:hint="default"/>
      </w:rPr>
    </w:lvl>
  </w:abstractNum>
  <w:abstractNum w:abstractNumId="3" w15:restartNumberingAfterBreak="0">
    <w:nsid w:val="3BEE533A"/>
    <w:multiLevelType w:val="hybridMultilevel"/>
    <w:tmpl w:val="5036B252"/>
    <w:lvl w:ilvl="0" w:tplc="67F8F478">
      <w:start w:val="1"/>
      <w:numFmt w:val="upperLetter"/>
      <w:lvlText w:val="%1."/>
      <w:lvlJc w:val="left"/>
      <w:pPr>
        <w:ind w:left="1220" w:hanging="112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1" w:tplc="2FE0292E">
      <w:start w:val="1"/>
      <w:numFmt w:val="decimal"/>
      <w:lvlText w:val="%2."/>
      <w:lvlJc w:val="left"/>
      <w:pPr>
        <w:ind w:left="1220" w:hanging="78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2" w:tplc="33E2AF80">
      <w:numFmt w:val="bullet"/>
      <w:lvlText w:val="•"/>
      <w:lvlJc w:val="left"/>
      <w:pPr>
        <w:ind w:left="3096" w:hanging="780"/>
      </w:pPr>
      <w:rPr>
        <w:rFonts w:hint="default"/>
      </w:rPr>
    </w:lvl>
    <w:lvl w:ilvl="3" w:tplc="6C64C2CA">
      <w:numFmt w:val="bullet"/>
      <w:lvlText w:val="•"/>
      <w:lvlJc w:val="left"/>
      <w:pPr>
        <w:ind w:left="4034" w:hanging="780"/>
      </w:pPr>
      <w:rPr>
        <w:rFonts w:hint="default"/>
      </w:rPr>
    </w:lvl>
    <w:lvl w:ilvl="4" w:tplc="76D444F4">
      <w:numFmt w:val="bullet"/>
      <w:lvlText w:val="•"/>
      <w:lvlJc w:val="left"/>
      <w:pPr>
        <w:ind w:left="4972" w:hanging="780"/>
      </w:pPr>
      <w:rPr>
        <w:rFonts w:hint="default"/>
      </w:rPr>
    </w:lvl>
    <w:lvl w:ilvl="5" w:tplc="D95E8692">
      <w:numFmt w:val="bullet"/>
      <w:lvlText w:val="•"/>
      <w:lvlJc w:val="left"/>
      <w:pPr>
        <w:ind w:left="5910" w:hanging="780"/>
      </w:pPr>
      <w:rPr>
        <w:rFonts w:hint="default"/>
      </w:rPr>
    </w:lvl>
    <w:lvl w:ilvl="6" w:tplc="34A06E22">
      <w:numFmt w:val="bullet"/>
      <w:lvlText w:val="•"/>
      <w:lvlJc w:val="left"/>
      <w:pPr>
        <w:ind w:left="6848" w:hanging="780"/>
      </w:pPr>
      <w:rPr>
        <w:rFonts w:hint="default"/>
      </w:rPr>
    </w:lvl>
    <w:lvl w:ilvl="7" w:tplc="7554B7CE">
      <w:numFmt w:val="bullet"/>
      <w:lvlText w:val="•"/>
      <w:lvlJc w:val="left"/>
      <w:pPr>
        <w:ind w:left="7786" w:hanging="780"/>
      </w:pPr>
      <w:rPr>
        <w:rFonts w:hint="default"/>
      </w:rPr>
    </w:lvl>
    <w:lvl w:ilvl="8" w:tplc="E7F413E6">
      <w:numFmt w:val="bullet"/>
      <w:lvlText w:val="•"/>
      <w:lvlJc w:val="left"/>
      <w:pPr>
        <w:ind w:left="8724" w:hanging="780"/>
      </w:pPr>
      <w:rPr>
        <w:rFonts w:hint="default"/>
      </w:rPr>
    </w:lvl>
  </w:abstractNum>
  <w:abstractNum w:abstractNumId="4" w15:restartNumberingAfterBreak="0">
    <w:nsid w:val="50E82B1E"/>
    <w:multiLevelType w:val="hybridMultilevel"/>
    <w:tmpl w:val="C9AE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E3047"/>
    <w:multiLevelType w:val="hybridMultilevel"/>
    <w:tmpl w:val="7B7225FC"/>
    <w:lvl w:ilvl="0" w:tplc="2FE0292E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27"/>
    <w:rsid w:val="00007839"/>
    <w:rsid w:val="00082491"/>
    <w:rsid w:val="000B58B1"/>
    <w:rsid w:val="0013400D"/>
    <w:rsid w:val="001A54A1"/>
    <w:rsid w:val="001A6A76"/>
    <w:rsid w:val="001E11AC"/>
    <w:rsid w:val="00206212"/>
    <w:rsid w:val="002232F8"/>
    <w:rsid w:val="00233F62"/>
    <w:rsid w:val="002369F9"/>
    <w:rsid w:val="00255057"/>
    <w:rsid w:val="002934EC"/>
    <w:rsid w:val="002A3208"/>
    <w:rsid w:val="002B08BF"/>
    <w:rsid w:val="002C2662"/>
    <w:rsid w:val="00305E20"/>
    <w:rsid w:val="00325A50"/>
    <w:rsid w:val="003853CA"/>
    <w:rsid w:val="003A6F8D"/>
    <w:rsid w:val="003D7D94"/>
    <w:rsid w:val="00402EFD"/>
    <w:rsid w:val="00425D87"/>
    <w:rsid w:val="00485DDE"/>
    <w:rsid w:val="00494B40"/>
    <w:rsid w:val="00495E56"/>
    <w:rsid w:val="004A742D"/>
    <w:rsid w:val="004B2AF2"/>
    <w:rsid w:val="004C3955"/>
    <w:rsid w:val="004C5AE4"/>
    <w:rsid w:val="004E725C"/>
    <w:rsid w:val="0053355B"/>
    <w:rsid w:val="005550C2"/>
    <w:rsid w:val="00571784"/>
    <w:rsid w:val="005844F1"/>
    <w:rsid w:val="005B22E7"/>
    <w:rsid w:val="005D7CA5"/>
    <w:rsid w:val="005E05CC"/>
    <w:rsid w:val="00614298"/>
    <w:rsid w:val="0065576D"/>
    <w:rsid w:val="006860CF"/>
    <w:rsid w:val="006B2F85"/>
    <w:rsid w:val="006C6D1A"/>
    <w:rsid w:val="006F7746"/>
    <w:rsid w:val="00725C6C"/>
    <w:rsid w:val="007B5924"/>
    <w:rsid w:val="007D6F8C"/>
    <w:rsid w:val="00811227"/>
    <w:rsid w:val="00814856"/>
    <w:rsid w:val="00830067"/>
    <w:rsid w:val="00873EF3"/>
    <w:rsid w:val="008F0E6A"/>
    <w:rsid w:val="009168B8"/>
    <w:rsid w:val="0092419F"/>
    <w:rsid w:val="00933571"/>
    <w:rsid w:val="00940B79"/>
    <w:rsid w:val="009B7927"/>
    <w:rsid w:val="009E739B"/>
    <w:rsid w:val="009F3A7D"/>
    <w:rsid w:val="00A469FF"/>
    <w:rsid w:val="00A70A94"/>
    <w:rsid w:val="00A81B9F"/>
    <w:rsid w:val="00AB003E"/>
    <w:rsid w:val="00AB30CA"/>
    <w:rsid w:val="00B218A9"/>
    <w:rsid w:val="00B879F8"/>
    <w:rsid w:val="00BB4BC8"/>
    <w:rsid w:val="00BC0EEA"/>
    <w:rsid w:val="00BC23FF"/>
    <w:rsid w:val="00BE5FE0"/>
    <w:rsid w:val="00C457FE"/>
    <w:rsid w:val="00CB5F2C"/>
    <w:rsid w:val="00D27E7A"/>
    <w:rsid w:val="00D772F1"/>
    <w:rsid w:val="00DB2EAD"/>
    <w:rsid w:val="00DB7661"/>
    <w:rsid w:val="00E96C5C"/>
    <w:rsid w:val="00EA0368"/>
    <w:rsid w:val="00EA4B7C"/>
    <w:rsid w:val="00EE2ECD"/>
    <w:rsid w:val="00EE30A4"/>
    <w:rsid w:val="00F02F22"/>
    <w:rsid w:val="00F27EB6"/>
    <w:rsid w:val="00F97EC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37A6E00"/>
  <w15:docId w15:val="{E29B1DAC-66C6-4DF0-BC63-6FB89B1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1"/>
      <w:ind w:right="123"/>
      <w:jc w:val="right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220" w:hanging="7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">
    <w:name w:val="Body"/>
    <w:rsid w:val="006B2F85"/>
    <w:rPr>
      <w:rFonts w:ascii="Palatino" w:hAnsi="Palatino"/>
      <w:sz w:val="23"/>
    </w:rPr>
  </w:style>
  <w:style w:type="paragraph" w:styleId="Header">
    <w:name w:val="header"/>
    <w:basedOn w:val="Normal"/>
    <w:link w:val="HeaderChar"/>
    <w:uiPriority w:val="99"/>
    <w:unhideWhenUsed/>
    <w:rsid w:val="00BB4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B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4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BC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00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GYV1PDPOQ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HARRINGTON</dc:creator>
  <cp:lastModifiedBy>SHEILA HARRINGTON</cp:lastModifiedBy>
  <cp:revision>2</cp:revision>
  <dcterms:created xsi:type="dcterms:W3CDTF">2021-06-17T20:41:00Z</dcterms:created>
  <dcterms:modified xsi:type="dcterms:W3CDTF">2021-06-17T20:41:00Z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2021-05-10T00:00:00Z</vt:filetime>
  </property>
</Properties>
</file>